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FA6DA33" w:rsidR="00107496" w:rsidRPr="00322B01" w:rsidRDefault="00F01390">
      <w:pPr>
        <w:pStyle w:val="Heading1"/>
        <w:rPr>
          <w:rFonts w:ascii="Times New Roman" w:hAnsi="Times New Roman"/>
          <w:sz w:val="32"/>
          <w:szCs w:val="32"/>
        </w:rPr>
      </w:pPr>
      <w:bookmarkStart w:id="0" w:name="_7a2cglg07uux" w:colFirst="0" w:colLast="0"/>
      <w:bookmarkEnd w:id="0"/>
      <w:r w:rsidRPr="00322B01">
        <w:rPr>
          <w:rFonts w:ascii="Times New Roman" w:hAnsi="Times New Roman"/>
          <w:sz w:val="32"/>
          <w:szCs w:val="32"/>
        </w:rPr>
        <w:t>Fat Accessibility</w:t>
      </w:r>
    </w:p>
    <w:p w14:paraId="00000007" w14:textId="77777777" w:rsidR="00107496" w:rsidRPr="00F01390" w:rsidRDefault="00F01390">
      <w:pPr>
        <w:pStyle w:val="Heading2"/>
        <w:spacing w:after="240"/>
        <w:rPr>
          <w:rFonts w:ascii="Times New Roman" w:hAnsi="Times New Roman"/>
          <w:b/>
          <w:bCs/>
          <w:sz w:val="24"/>
        </w:rPr>
      </w:pPr>
      <w:bookmarkStart w:id="1" w:name="_i1jqstov6p2f" w:colFirst="0" w:colLast="0"/>
      <w:bookmarkStart w:id="2" w:name="_55mtgs5i5m38" w:colFirst="0" w:colLast="0"/>
      <w:bookmarkEnd w:id="1"/>
      <w:bookmarkEnd w:id="2"/>
      <w:r w:rsidRPr="00F01390">
        <w:rPr>
          <w:rFonts w:ascii="Times New Roman" w:hAnsi="Times New Roman"/>
          <w:b/>
          <w:bCs/>
          <w:sz w:val="24"/>
        </w:rPr>
        <w:t>Mark Weiler</w:t>
      </w:r>
    </w:p>
    <w:p w14:paraId="00000008" w14:textId="79A2B8CA" w:rsidR="00107496" w:rsidRPr="00F01390" w:rsidRDefault="00F01390">
      <w:pPr>
        <w:rPr>
          <w:rFonts w:ascii="Times New Roman" w:hAnsi="Times New Roman"/>
          <w:sz w:val="24"/>
        </w:rPr>
      </w:pPr>
      <w:r w:rsidRPr="00F01390">
        <w:rPr>
          <w:rFonts w:ascii="Times New Roman" w:hAnsi="Times New Roman"/>
          <w:sz w:val="24"/>
        </w:rPr>
        <w:t xml:space="preserve">And I'm pleased to introduce Roger Chabot, from Western University. And Roger’s going to be speaking to us about Fat Accessibility Concerns in Academic Libraries: A Primer. </w:t>
      </w:r>
    </w:p>
    <w:p w14:paraId="00000009" w14:textId="77777777" w:rsidR="00107496" w:rsidRPr="00F01390" w:rsidRDefault="00107496">
      <w:pPr>
        <w:rPr>
          <w:rFonts w:ascii="Times New Roman" w:hAnsi="Times New Roman"/>
          <w:sz w:val="24"/>
        </w:rPr>
      </w:pPr>
    </w:p>
    <w:p w14:paraId="0000000A" w14:textId="77777777" w:rsidR="00107496" w:rsidRPr="00F01390" w:rsidRDefault="00F01390">
      <w:pPr>
        <w:rPr>
          <w:rFonts w:ascii="Times New Roman" w:hAnsi="Times New Roman"/>
          <w:sz w:val="24"/>
        </w:rPr>
      </w:pPr>
      <w:r w:rsidRPr="00F01390">
        <w:rPr>
          <w:rFonts w:ascii="Times New Roman" w:hAnsi="Times New Roman"/>
          <w:sz w:val="24"/>
        </w:rPr>
        <w:t>Thank you, Roger.</w:t>
      </w:r>
    </w:p>
    <w:p w14:paraId="0000000B" w14:textId="77777777" w:rsidR="00107496" w:rsidRPr="00F01390" w:rsidRDefault="00F01390">
      <w:pPr>
        <w:pStyle w:val="Heading2"/>
        <w:rPr>
          <w:rFonts w:ascii="Times New Roman" w:hAnsi="Times New Roman"/>
          <w:b/>
          <w:bCs/>
          <w:sz w:val="24"/>
        </w:rPr>
      </w:pPr>
      <w:bookmarkStart w:id="3" w:name="_87r5tyq48e5q" w:colFirst="0" w:colLast="0"/>
      <w:bookmarkEnd w:id="3"/>
      <w:r w:rsidRPr="00F01390">
        <w:rPr>
          <w:rFonts w:ascii="Times New Roman" w:hAnsi="Times New Roman"/>
          <w:b/>
          <w:bCs/>
          <w:sz w:val="24"/>
        </w:rPr>
        <w:t>Roger Chabot</w:t>
      </w:r>
    </w:p>
    <w:p w14:paraId="0000000C" w14:textId="77777777" w:rsidR="00107496" w:rsidRPr="00F01390" w:rsidRDefault="00F01390">
      <w:pPr>
        <w:rPr>
          <w:rFonts w:ascii="Times New Roman" w:hAnsi="Times New Roman"/>
          <w:sz w:val="24"/>
        </w:rPr>
      </w:pPr>
      <w:r w:rsidRPr="00F01390">
        <w:rPr>
          <w:rFonts w:ascii="Times New Roman" w:hAnsi="Times New Roman"/>
          <w:sz w:val="24"/>
        </w:rPr>
        <w:t>Great. Good morning, everyone!</w:t>
      </w:r>
      <w:r w:rsidRPr="00F01390">
        <w:rPr>
          <w:rFonts w:ascii="Times New Roman" w:hAnsi="Times New Roman"/>
          <w:sz w:val="24"/>
        </w:rPr>
        <w:br/>
      </w:r>
      <w:r w:rsidRPr="00F01390">
        <w:rPr>
          <w:rFonts w:ascii="Times New Roman" w:hAnsi="Times New Roman"/>
          <w:sz w:val="24"/>
        </w:rPr>
        <w:br/>
        <w:t>Uh … sorry …</w:t>
      </w:r>
    </w:p>
    <w:p w14:paraId="0000000D" w14:textId="77777777" w:rsidR="00107496" w:rsidRPr="00F01390" w:rsidRDefault="00107496">
      <w:pPr>
        <w:rPr>
          <w:rFonts w:ascii="Times New Roman" w:hAnsi="Times New Roman"/>
          <w:sz w:val="24"/>
        </w:rPr>
      </w:pPr>
    </w:p>
    <w:p w14:paraId="0000000E" w14:textId="77777777" w:rsidR="00107496" w:rsidRPr="00F01390" w:rsidRDefault="00F01390">
      <w:pPr>
        <w:rPr>
          <w:rFonts w:ascii="Times New Roman" w:hAnsi="Times New Roman"/>
          <w:sz w:val="24"/>
        </w:rPr>
      </w:pPr>
      <w:r w:rsidRPr="00F01390">
        <w:rPr>
          <w:rFonts w:ascii="Times New Roman" w:hAnsi="Times New Roman"/>
          <w:sz w:val="24"/>
        </w:rPr>
        <w:t xml:space="preserve">Good morning everybody, my name is Roger Chabot and I work at Western University in London Ontario and I'm coming from the traditional territories of the </w:t>
      </w:r>
      <w:r w:rsidRPr="00F01390">
        <w:rPr>
          <w:rFonts w:ascii="Times New Roman" w:hAnsi="Times New Roman"/>
          <w:color w:val="444444"/>
          <w:sz w:val="24"/>
          <w:highlight w:val="white"/>
        </w:rPr>
        <w:t>Anishinaabek, Haudenosaunee, Lūnaapéewak, and Chonnonton Nations.</w:t>
      </w:r>
      <w:r w:rsidRPr="00F01390">
        <w:rPr>
          <w:rFonts w:ascii="Times New Roman" w:hAnsi="Times New Roman"/>
          <w:sz w:val="24"/>
        </w:rPr>
        <w:br/>
      </w:r>
      <w:r w:rsidRPr="00F01390">
        <w:rPr>
          <w:rFonts w:ascii="Times New Roman" w:hAnsi="Times New Roman"/>
          <w:sz w:val="24"/>
        </w:rPr>
        <w:br/>
        <w:t xml:space="preserve">So this morning I'm going to try to give a whirlwind introduction to fat accessibility concerns in academic libraries. And I’m going to sort of be looking at, or summarizing for everybody, the research, including some of my own, on the experiences of fat individuals in higher education as well as some developing work in the library and information science.  </w:t>
      </w:r>
    </w:p>
    <w:p w14:paraId="0000000F" w14:textId="77777777" w:rsidR="00107496" w:rsidRPr="00F01390" w:rsidRDefault="00107496">
      <w:pPr>
        <w:rPr>
          <w:rFonts w:ascii="Times New Roman" w:hAnsi="Times New Roman"/>
          <w:sz w:val="24"/>
        </w:rPr>
      </w:pPr>
    </w:p>
    <w:p w14:paraId="00000010" w14:textId="61F3461E" w:rsidR="00107496" w:rsidRPr="00F01390" w:rsidRDefault="00F01390">
      <w:pPr>
        <w:rPr>
          <w:rFonts w:ascii="Times New Roman" w:hAnsi="Times New Roman"/>
          <w:sz w:val="24"/>
        </w:rPr>
      </w:pPr>
      <w:r w:rsidRPr="00F01390">
        <w:rPr>
          <w:rFonts w:ascii="Times New Roman" w:hAnsi="Times New Roman"/>
          <w:sz w:val="24"/>
        </w:rPr>
        <w:t>So, my talk today is going to be, sort of focuses on traditional accessibility, but also sort of fat belonging in academic libraries.</w:t>
      </w:r>
      <w:r w:rsidRPr="00F01390">
        <w:rPr>
          <w:rFonts w:ascii="Times New Roman" w:hAnsi="Times New Roman"/>
          <w:sz w:val="24"/>
        </w:rPr>
        <w:br/>
      </w:r>
      <w:r w:rsidRPr="00F01390">
        <w:rPr>
          <w:rFonts w:ascii="Times New Roman" w:hAnsi="Times New Roman"/>
          <w:sz w:val="24"/>
        </w:rPr>
        <w:br/>
        <w:t>Um, so in, and so this is why I begin with understanding anti-fatness.</w:t>
      </w:r>
      <w:r w:rsidRPr="00F01390">
        <w:rPr>
          <w:rFonts w:ascii="Times New Roman" w:hAnsi="Times New Roman"/>
          <w:sz w:val="24"/>
        </w:rPr>
        <w:br/>
      </w:r>
      <w:r w:rsidRPr="00F01390">
        <w:rPr>
          <w:rFonts w:ascii="Times New Roman" w:hAnsi="Times New Roman"/>
          <w:sz w:val="24"/>
        </w:rPr>
        <w:br/>
        <w:t>So in one sense, we can understand the need for fat accessibility from a sort of traditional way of understanding disability through the social model. You know, our society and our world isn't sort of, isn’t set up to accommodate people in different bodies. But the problem seems to also extend beyond this.</w:t>
      </w:r>
      <w:r w:rsidRPr="00F01390">
        <w:rPr>
          <w:rFonts w:ascii="Times New Roman" w:hAnsi="Times New Roman"/>
          <w:sz w:val="24"/>
        </w:rPr>
        <w:br/>
      </w:r>
      <w:r w:rsidRPr="00F01390">
        <w:rPr>
          <w:rFonts w:ascii="Times New Roman" w:hAnsi="Times New Roman"/>
          <w:sz w:val="24"/>
        </w:rPr>
        <w:br/>
        <w:t>And so in our culture, uh, in North American culture at least, there's also this pervasive anti-fatness.</w:t>
      </w:r>
      <w:r w:rsidRPr="00F01390">
        <w:rPr>
          <w:rFonts w:ascii="Times New Roman" w:hAnsi="Times New Roman"/>
          <w:sz w:val="24"/>
        </w:rPr>
        <w:br/>
      </w:r>
      <w:r w:rsidRPr="00F01390">
        <w:rPr>
          <w:rFonts w:ascii="Times New Roman" w:hAnsi="Times New Roman"/>
          <w:sz w:val="24"/>
        </w:rPr>
        <w:br/>
        <w:t>In Gordon, she describes anti-fatness as these are umbrella terms that describe the attitudes, behaviours and systems that specifically marginalize and exclude, underserve, and oppress fat bodies.</w:t>
      </w:r>
      <w:r w:rsidRPr="00F01390">
        <w:rPr>
          <w:rFonts w:ascii="Times New Roman" w:hAnsi="Times New Roman"/>
          <w:sz w:val="24"/>
        </w:rPr>
        <w:br/>
      </w:r>
    </w:p>
    <w:p w14:paraId="00000011" w14:textId="77777777" w:rsidR="00107496" w:rsidRPr="00F01390" w:rsidRDefault="00F01390">
      <w:pPr>
        <w:rPr>
          <w:rFonts w:ascii="Times New Roman" w:hAnsi="Times New Roman"/>
          <w:sz w:val="24"/>
        </w:rPr>
      </w:pPr>
      <w:r w:rsidRPr="00F01390">
        <w:rPr>
          <w:rFonts w:ascii="Times New Roman" w:hAnsi="Times New Roman"/>
          <w:sz w:val="24"/>
        </w:rPr>
        <w:t xml:space="preserve">And so it tends to be this sort of type of acceptable discrimination for health reasons, you know, because there's sort of this scientific justification for anti-fatness that this type of </w:t>
      </w:r>
      <w:r w:rsidRPr="00F01390">
        <w:rPr>
          <w:rFonts w:ascii="Times New Roman" w:hAnsi="Times New Roman"/>
          <w:sz w:val="24"/>
        </w:rPr>
        <w:lastRenderedPageBreak/>
        <w:t>discrimination is allowed.</w:t>
      </w:r>
      <w:r w:rsidRPr="00F01390">
        <w:rPr>
          <w:rFonts w:ascii="Times New Roman" w:hAnsi="Times New Roman"/>
          <w:sz w:val="24"/>
        </w:rPr>
        <w:br/>
      </w:r>
      <w:r w:rsidRPr="00F01390">
        <w:rPr>
          <w:rFonts w:ascii="Times New Roman" w:hAnsi="Times New Roman"/>
          <w:sz w:val="24"/>
        </w:rPr>
        <w:br/>
        <w:t>And we can sort of see this war on fat play out in our society.</w:t>
      </w:r>
      <w:r w:rsidRPr="00F01390">
        <w:rPr>
          <w:rFonts w:ascii="Times New Roman" w:hAnsi="Times New Roman"/>
          <w:sz w:val="24"/>
        </w:rPr>
        <w:br/>
      </w:r>
      <w:r w:rsidRPr="00F01390">
        <w:rPr>
          <w:rFonts w:ascii="Times New Roman" w:hAnsi="Times New Roman"/>
          <w:sz w:val="24"/>
        </w:rPr>
        <w:br/>
        <w:t>You know, fatness and its opposite thinness are, you know, these are sort of topics or these concepts that are laden with symbolic meaning, right?</w:t>
      </w:r>
      <w:r w:rsidRPr="00F01390">
        <w:rPr>
          <w:rFonts w:ascii="Times New Roman" w:hAnsi="Times New Roman"/>
          <w:sz w:val="24"/>
        </w:rPr>
        <w:br/>
      </w:r>
      <w:r w:rsidRPr="00F01390">
        <w:rPr>
          <w:rFonts w:ascii="Times New Roman" w:hAnsi="Times New Roman"/>
          <w:sz w:val="24"/>
        </w:rPr>
        <w:br/>
        <w:t>So, we have fatness, which is considered uncontrolled and unhealthy and sinful. Even. people who are fat are damned, are a failure. Uh lead – they lead a risky life that leads to death.</w:t>
      </w:r>
    </w:p>
    <w:p w14:paraId="00000012" w14:textId="77777777" w:rsidR="00107496" w:rsidRPr="00F01390" w:rsidRDefault="00107496">
      <w:pPr>
        <w:rPr>
          <w:rFonts w:ascii="Times New Roman" w:hAnsi="Times New Roman"/>
          <w:sz w:val="24"/>
        </w:rPr>
      </w:pPr>
    </w:p>
    <w:p w14:paraId="00000013" w14:textId="7E2D718C" w:rsidR="00107496" w:rsidRPr="00F01390" w:rsidRDefault="00F01390">
      <w:pPr>
        <w:rPr>
          <w:rFonts w:ascii="Times New Roman" w:hAnsi="Times New Roman"/>
          <w:sz w:val="24"/>
        </w:rPr>
      </w:pPr>
      <w:r w:rsidRPr="00F01390">
        <w:rPr>
          <w:rFonts w:ascii="Times New Roman" w:hAnsi="Times New Roman"/>
          <w:sz w:val="24"/>
        </w:rPr>
        <w:t xml:space="preserve">And on the other hand, thin people, they’re disciplined, they’re healthy, they’re virtuous, they’re in a state of salvation. They’re in a body – they’re in a successful body, they’re in a safe body, and that leads to life. And so, you know, to reduce this down, fat is amoral while thinness is virtuous. </w:t>
      </w:r>
    </w:p>
    <w:p w14:paraId="00000014" w14:textId="77777777" w:rsidR="00107496" w:rsidRPr="00F01390" w:rsidRDefault="00107496">
      <w:pPr>
        <w:rPr>
          <w:rFonts w:ascii="Times New Roman" w:hAnsi="Times New Roman"/>
          <w:sz w:val="24"/>
        </w:rPr>
      </w:pPr>
    </w:p>
    <w:p w14:paraId="00000015" w14:textId="77777777" w:rsidR="00107496" w:rsidRPr="00F01390" w:rsidRDefault="00F01390">
      <w:pPr>
        <w:rPr>
          <w:rFonts w:ascii="Times New Roman" w:hAnsi="Times New Roman"/>
          <w:sz w:val="24"/>
        </w:rPr>
      </w:pPr>
      <w:r w:rsidRPr="00F01390">
        <w:rPr>
          <w:rFonts w:ascii="Times New Roman" w:hAnsi="Times New Roman"/>
          <w:sz w:val="24"/>
        </w:rPr>
        <w:t xml:space="preserve">And so we can sort of begin to look at the research on fatness. This is largely ... this, these, sort of studies largely come out of the field of fat studies, which is a sort of, a new field of study within the last 30 years that sort of comes out of the tradition of other critical social movements like feminism and critical race studies, and other. These are sort of cousins. </w:t>
      </w:r>
      <w:r w:rsidRPr="00F01390">
        <w:rPr>
          <w:rFonts w:ascii="Times New Roman" w:hAnsi="Times New Roman"/>
          <w:sz w:val="24"/>
        </w:rPr>
        <w:br/>
      </w:r>
    </w:p>
    <w:p w14:paraId="00000016" w14:textId="77777777" w:rsidR="00107496" w:rsidRPr="00F01390" w:rsidRDefault="00F01390">
      <w:pPr>
        <w:rPr>
          <w:rFonts w:ascii="Times New Roman" w:hAnsi="Times New Roman"/>
          <w:sz w:val="24"/>
        </w:rPr>
      </w:pPr>
      <w:r w:rsidRPr="00F01390">
        <w:rPr>
          <w:rFonts w:ascii="Times New Roman" w:hAnsi="Times New Roman"/>
          <w:sz w:val="24"/>
        </w:rPr>
        <w:t>And so we could begin with Hetrick and Attig, who, who present on, or they write about, pretty evocatively on the experiences of students in classroom spaces.</w:t>
      </w:r>
      <w:r w:rsidRPr="00F01390">
        <w:rPr>
          <w:rFonts w:ascii="Times New Roman" w:hAnsi="Times New Roman"/>
          <w:sz w:val="24"/>
        </w:rPr>
        <w:br/>
        <w:t xml:space="preserve"> </w:t>
      </w:r>
    </w:p>
    <w:p w14:paraId="00000017" w14:textId="5012DC7B" w:rsidR="00107496" w:rsidRPr="00F01390" w:rsidRDefault="00F01390">
      <w:pPr>
        <w:rPr>
          <w:rFonts w:ascii="Times New Roman" w:hAnsi="Times New Roman"/>
          <w:sz w:val="24"/>
        </w:rPr>
      </w:pPr>
      <w:r w:rsidRPr="00F01390">
        <w:rPr>
          <w:rFonts w:ascii="Times New Roman" w:hAnsi="Times New Roman"/>
          <w:sz w:val="24"/>
        </w:rPr>
        <w:t>And so what they write about is how classroom spaces function not only to shape students' minds intellectually, but also try to shape their bodies by promoting a homogeneously-sized student population, particu – a message violently enacted through rigid and unforgiving furniture.</w:t>
      </w:r>
      <w:r w:rsidRPr="00F01390">
        <w:rPr>
          <w:rFonts w:ascii="Times New Roman" w:hAnsi="Times New Roman"/>
          <w:sz w:val="24"/>
        </w:rPr>
        <w:br/>
      </w:r>
      <w:r w:rsidRPr="00F01390">
        <w:rPr>
          <w:rFonts w:ascii="Times New Roman" w:hAnsi="Times New Roman"/>
          <w:sz w:val="24"/>
        </w:rPr>
        <w:br/>
        <w:t xml:space="preserve">So in the image I have on the screen here is a picture of single seats in a tiered auditorium with a very small immovable desk in front attached to the seat. And so these are the types </w:t>
      </w:r>
      <w:r w:rsidR="006A1B48" w:rsidRPr="00F01390">
        <w:rPr>
          <w:rFonts w:ascii="Times New Roman" w:hAnsi="Times New Roman"/>
          <w:sz w:val="24"/>
        </w:rPr>
        <w:t>of furniture</w:t>
      </w:r>
      <w:r w:rsidRPr="00F01390">
        <w:rPr>
          <w:rFonts w:ascii="Times New Roman" w:hAnsi="Times New Roman"/>
          <w:sz w:val="24"/>
        </w:rPr>
        <w:t xml:space="preserve"> that Hetrick and Attig are, are critiquing as rigid and unforgiving.</w:t>
      </w:r>
      <w:r w:rsidRPr="00F01390">
        <w:rPr>
          <w:rFonts w:ascii="Times New Roman" w:hAnsi="Times New Roman"/>
          <w:sz w:val="24"/>
        </w:rPr>
        <w:br/>
      </w:r>
    </w:p>
    <w:p w14:paraId="00000018" w14:textId="77777777" w:rsidR="00107496" w:rsidRPr="00F01390" w:rsidRDefault="00F01390">
      <w:pPr>
        <w:rPr>
          <w:rFonts w:ascii="Times New Roman" w:hAnsi="Times New Roman"/>
          <w:sz w:val="24"/>
        </w:rPr>
      </w:pPr>
      <w:r w:rsidRPr="00F01390">
        <w:rPr>
          <w:rFonts w:ascii="Times New Roman" w:hAnsi="Times New Roman"/>
          <w:sz w:val="24"/>
        </w:rPr>
        <w:t xml:space="preserve">Uh, Heather Brown, she looked at fat female students, and what she found is that fat-unfriendly learning spaces and social shame negatively impact students’ constructions of themselves as learners in the classroom. </w:t>
      </w:r>
    </w:p>
    <w:p w14:paraId="00000019" w14:textId="77777777" w:rsidR="00107496" w:rsidRPr="00F01390" w:rsidRDefault="00107496">
      <w:pPr>
        <w:rPr>
          <w:rFonts w:ascii="Times New Roman" w:hAnsi="Times New Roman"/>
          <w:sz w:val="24"/>
        </w:rPr>
      </w:pPr>
    </w:p>
    <w:p w14:paraId="0000001A" w14:textId="77777777" w:rsidR="00107496" w:rsidRPr="00F01390" w:rsidRDefault="00F01390">
      <w:pPr>
        <w:rPr>
          <w:rFonts w:ascii="Times New Roman" w:hAnsi="Times New Roman"/>
          <w:sz w:val="24"/>
        </w:rPr>
      </w:pPr>
      <w:r w:rsidRPr="00F01390">
        <w:rPr>
          <w:rFonts w:ascii="Times New Roman" w:hAnsi="Times New Roman"/>
          <w:sz w:val="24"/>
        </w:rPr>
        <w:t xml:space="preserve">And so this caused them to question both the validity of their assertions and their right to belong on campus, especially when they felt they were being judged as bodies rather than as learners. </w:t>
      </w:r>
    </w:p>
    <w:p w14:paraId="0000001B" w14:textId="77777777" w:rsidR="00107496" w:rsidRPr="00F01390" w:rsidRDefault="00F01390">
      <w:pPr>
        <w:rPr>
          <w:rFonts w:ascii="Times New Roman" w:hAnsi="Times New Roman"/>
          <w:sz w:val="24"/>
        </w:rPr>
      </w:pPr>
      <w:r w:rsidRPr="00F01390">
        <w:rPr>
          <w:rFonts w:ascii="Times New Roman" w:hAnsi="Times New Roman"/>
          <w:sz w:val="24"/>
        </w:rPr>
        <w:br/>
        <w:t>And so, in this work, we see a bit of more focus on students as learners, but there's also work on … staff and faculty as well. And … sort of summarizing this literature, we can see how.</w:t>
      </w:r>
    </w:p>
    <w:p w14:paraId="0000001C" w14:textId="77777777" w:rsidR="00107496" w:rsidRPr="00F01390" w:rsidRDefault="00107496">
      <w:pPr>
        <w:rPr>
          <w:rFonts w:ascii="Times New Roman" w:hAnsi="Times New Roman"/>
          <w:sz w:val="24"/>
        </w:rPr>
      </w:pPr>
    </w:p>
    <w:p w14:paraId="0000001D" w14:textId="77777777" w:rsidR="00107496" w:rsidRPr="00F01390" w:rsidRDefault="00F01390">
      <w:pPr>
        <w:rPr>
          <w:rFonts w:ascii="Times New Roman" w:hAnsi="Times New Roman"/>
          <w:sz w:val="24"/>
        </w:rPr>
      </w:pPr>
      <w:r w:rsidRPr="00F01390">
        <w:rPr>
          <w:rFonts w:ascii="Times New Roman" w:hAnsi="Times New Roman"/>
          <w:sz w:val="24"/>
        </w:rPr>
        <w:lastRenderedPageBreak/>
        <w:t>Tischner and Malson for instance, they found that fat faculty members and employees are perceived as less credible, knowledgeable, and competent by their peers, and sort of as a – even though this study was before you can sort of see the link to … Fisanick’s conclusions. How fat faculty members face discrimination in the promotion and tenure process.</w:t>
      </w:r>
    </w:p>
    <w:p w14:paraId="0000001E" w14:textId="77777777" w:rsidR="00107496" w:rsidRPr="00F01390" w:rsidRDefault="00F01390">
      <w:pPr>
        <w:rPr>
          <w:rFonts w:ascii="Times New Roman" w:hAnsi="Times New Roman"/>
          <w:sz w:val="24"/>
        </w:rPr>
      </w:pPr>
      <w:r w:rsidRPr="00F01390">
        <w:rPr>
          <w:rFonts w:ascii="Times New Roman" w:hAnsi="Times New Roman"/>
          <w:sz w:val="24"/>
        </w:rPr>
        <w:br/>
        <w:t xml:space="preserve">Hunt and Rhodes, they found that fat faculty members and employees report being body shamed, verbally abused, and subjected to microaggressions. </w:t>
      </w:r>
    </w:p>
    <w:p w14:paraId="0000001F" w14:textId="77777777" w:rsidR="00107496" w:rsidRPr="00F01390" w:rsidRDefault="00107496">
      <w:pPr>
        <w:rPr>
          <w:rFonts w:ascii="Times New Roman" w:hAnsi="Times New Roman"/>
          <w:sz w:val="24"/>
        </w:rPr>
      </w:pPr>
    </w:p>
    <w:p w14:paraId="00000020" w14:textId="77777777" w:rsidR="00107496" w:rsidRPr="00F01390" w:rsidRDefault="00F01390">
      <w:pPr>
        <w:rPr>
          <w:rFonts w:ascii="Times New Roman" w:hAnsi="Times New Roman"/>
          <w:sz w:val="24"/>
        </w:rPr>
      </w:pPr>
      <w:r w:rsidRPr="00F01390">
        <w:rPr>
          <w:rFonts w:ascii="Times New Roman" w:hAnsi="Times New Roman"/>
          <w:sz w:val="24"/>
        </w:rPr>
        <w:t>And Heath, in his dissertation, he found that fat employees faced prejudice and were provided with fewer resources in their roles in higher education, prompting them to consider leaving higher education altogether.</w:t>
      </w:r>
      <w:r w:rsidRPr="00F01390">
        <w:rPr>
          <w:rFonts w:ascii="Times New Roman" w:hAnsi="Times New Roman"/>
          <w:sz w:val="24"/>
        </w:rPr>
        <w:br/>
      </w:r>
      <w:r w:rsidRPr="00F01390">
        <w:rPr>
          <w:rFonts w:ascii="Times New Roman" w:hAnsi="Times New Roman"/>
          <w:sz w:val="24"/>
        </w:rPr>
        <w:br/>
        <w:t>And there's also been a fair amount of work within library and information science as well.</w:t>
      </w:r>
      <w:r w:rsidRPr="00F01390">
        <w:rPr>
          <w:rFonts w:ascii="Times New Roman" w:hAnsi="Times New Roman"/>
          <w:sz w:val="24"/>
        </w:rPr>
        <w:br/>
      </w:r>
    </w:p>
    <w:p w14:paraId="00000021" w14:textId="77777777" w:rsidR="00107496" w:rsidRPr="00F01390" w:rsidRDefault="00F01390">
      <w:pPr>
        <w:rPr>
          <w:rFonts w:ascii="Times New Roman" w:hAnsi="Times New Roman"/>
          <w:sz w:val="24"/>
        </w:rPr>
      </w:pPr>
      <w:r w:rsidRPr="00F01390">
        <w:rPr>
          <w:rFonts w:ascii="Times New Roman" w:hAnsi="Times New Roman"/>
          <w:sz w:val="24"/>
        </w:rPr>
        <w:t>There's sort of a growing amount of it. Um, Angell and Price was the sort of first foray into this role. They looked at how fat studies and fat politics works were classified or represented in the Library of Congress Classification.</w:t>
      </w:r>
      <w:r w:rsidRPr="00F01390">
        <w:rPr>
          <w:rFonts w:ascii="Times New Roman" w:hAnsi="Times New Roman"/>
          <w:sz w:val="24"/>
        </w:rPr>
        <w:br/>
      </w:r>
      <w:r w:rsidRPr="00F01390">
        <w:rPr>
          <w:rFonts w:ascii="Times New Roman" w:hAnsi="Times New Roman"/>
          <w:sz w:val="24"/>
        </w:rPr>
        <w:br/>
        <w:t>So these, their study found that virtually none of these were classified in class H, which is the social science – uh, social sciences, plural – and but they were all mostly classified in class R, which is medicine.</w:t>
      </w:r>
      <w:r w:rsidRPr="00F01390">
        <w:rPr>
          <w:rFonts w:ascii="Times New Roman" w:hAnsi="Times New Roman"/>
          <w:sz w:val="24"/>
        </w:rPr>
        <w:br/>
      </w:r>
      <w:r w:rsidRPr="00F01390">
        <w:rPr>
          <w:rFonts w:ascii="Times New Roman" w:hAnsi="Times New Roman"/>
          <w:sz w:val="24"/>
        </w:rPr>
        <w:br/>
        <w:t>So, this sort of speaks to sort of a finding of a lot of fat scholars and activists, in finding that fat issues are over-medicalized.</w:t>
      </w:r>
      <w:r w:rsidRPr="00F01390">
        <w:rPr>
          <w:rFonts w:ascii="Times New Roman" w:hAnsi="Times New Roman"/>
          <w:sz w:val="24"/>
        </w:rPr>
        <w:br/>
      </w:r>
      <w:r w:rsidRPr="00F01390">
        <w:rPr>
          <w:rFonts w:ascii="Times New Roman" w:hAnsi="Times New Roman"/>
          <w:sz w:val="24"/>
        </w:rPr>
        <w:br/>
        <w:t>And so this sort of represents how all fat issues, you know, fat, things that are primarily sociological in nature are being discussed through a medical lens, always being discussed through this medical lens rather than, you know, through a more obvious sociological lens.</w:t>
      </w:r>
      <w:r w:rsidRPr="00F01390">
        <w:rPr>
          <w:rFonts w:ascii="Times New Roman" w:hAnsi="Times New Roman"/>
          <w:sz w:val="24"/>
        </w:rPr>
        <w:br/>
      </w:r>
      <w:r w:rsidRPr="00F01390">
        <w:rPr>
          <w:rFonts w:ascii="Times New Roman" w:hAnsi="Times New Roman"/>
          <w:sz w:val="24"/>
        </w:rPr>
        <w:br/>
        <w:t xml:space="preserve">Another more recent study by Versluis, Agostino, and Cassidy, who are Canadian academic librarians. They studied the experiences of fat female academic librarians. And so, their primary finding is that these academic librarians must not only work to invisibilize the coding of librarianship as a feminized profession in the male coded academy, but they also have to perform, to the best of their ability, a normative body. </w:t>
      </w:r>
    </w:p>
    <w:p w14:paraId="00000022" w14:textId="77777777" w:rsidR="00107496" w:rsidRPr="00F01390" w:rsidRDefault="00107496">
      <w:pPr>
        <w:rPr>
          <w:rFonts w:ascii="Times New Roman" w:hAnsi="Times New Roman"/>
          <w:sz w:val="24"/>
        </w:rPr>
      </w:pPr>
    </w:p>
    <w:p w14:paraId="00000023" w14:textId="77777777" w:rsidR="00107496" w:rsidRPr="00F01390" w:rsidRDefault="00F01390">
      <w:pPr>
        <w:rPr>
          <w:rFonts w:ascii="Times New Roman" w:hAnsi="Times New Roman"/>
          <w:sz w:val="24"/>
        </w:rPr>
      </w:pPr>
      <w:r w:rsidRPr="00F01390">
        <w:rPr>
          <w:rFonts w:ascii="Times New Roman" w:hAnsi="Times New Roman"/>
          <w:sz w:val="24"/>
        </w:rPr>
        <w:t>So their article is really about how they manage this. And so they experience this sort of double whammy, a feeling of non-belonging in academic spaces, both professionally and physically.</w:t>
      </w:r>
      <w:r w:rsidRPr="00F01390">
        <w:rPr>
          <w:rFonts w:ascii="Times New Roman" w:hAnsi="Times New Roman"/>
          <w:sz w:val="24"/>
        </w:rPr>
        <w:br/>
        <w:t>And I've done some work of my own in this area.</w:t>
      </w:r>
      <w:r w:rsidRPr="00F01390">
        <w:rPr>
          <w:rFonts w:ascii="Times New Roman" w:hAnsi="Times New Roman"/>
          <w:sz w:val="24"/>
        </w:rPr>
        <w:br/>
      </w:r>
      <w:r w:rsidRPr="00F01390">
        <w:rPr>
          <w:rFonts w:ascii="Times New Roman" w:hAnsi="Times New Roman"/>
          <w:sz w:val="24"/>
        </w:rPr>
        <w:br/>
        <w:t xml:space="preserve">So in 2021, I performed a study of online library furniture catalogues. And primarily, I looked at chair products that these online catalogues were selling to kind of, kind of get a sense of how the furniture in libraries – you know, as a sort of proxy for the furniture in libraries – um, and what these might look like.  Cause, sort of coming from my own </w:t>
      </w:r>
      <w:r w:rsidRPr="00F01390">
        <w:rPr>
          <w:rFonts w:ascii="Times New Roman" w:hAnsi="Times New Roman"/>
          <w:sz w:val="24"/>
        </w:rPr>
        <w:lastRenderedPageBreak/>
        <w:t>experience, chairs tend to be the biggest sort of concern for fat people in public spaces. So, what I found is that chair seat dimensions are predominantly unsuitable for many fat people. So, the ranges were 17 to 19 inches wide by 17 to 25 inches deep. And, by comparison, a traditional economy seat on an airplane is 17 or 18 inches wide. A traditional seat on a bus, like a, your public transit bus, is 17 and a half inches wide. A theatre auditorium-style seat, the ones that sort of flip down, they're about 20 inches wide. So you can kind of sort of see how most of these seats – and maybe you know, these are seats that you probably have experience sitting in – and so you can see how people, you can imagine somebody twice your size trying to sit in these, in these seats and how uncomfortable they might be.</w:t>
      </w:r>
      <w:r w:rsidRPr="00F01390">
        <w:rPr>
          <w:rFonts w:ascii="Times New Roman" w:hAnsi="Times New Roman"/>
          <w:sz w:val="24"/>
        </w:rPr>
        <w:br/>
      </w:r>
      <w:r w:rsidRPr="00F01390">
        <w:rPr>
          <w:rFonts w:ascii="Times New Roman" w:hAnsi="Times New Roman"/>
          <w:sz w:val="24"/>
        </w:rPr>
        <w:br/>
        <w:t>I also looked at weight loads that were reported on chairs. So most of the time, weight loads were not provided on a lot of product, but for some that do, they reported, for instance in folding chairs, this weight load to be 150 to 165 pounds, which surprised me because most – like when, if I google the weight of an average adult male, it's about 200 pounds. So they're not even really set up to accommodate “average people”.</w:t>
      </w:r>
      <w:r w:rsidRPr="00F01390">
        <w:rPr>
          <w:rFonts w:ascii="Times New Roman" w:hAnsi="Times New Roman"/>
          <w:sz w:val="24"/>
        </w:rPr>
        <w:br/>
      </w:r>
    </w:p>
    <w:p w14:paraId="00000025" w14:textId="44CFBD5A" w:rsidR="00107496" w:rsidRDefault="00F01390" w:rsidP="00F01390">
      <w:pPr>
        <w:rPr>
          <w:rFonts w:ascii="Times New Roman" w:hAnsi="Times New Roman"/>
          <w:sz w:val="24"/>
        </w:rPr>
      </w:pPr>
      <w:r w:rsidRPr="00F01390">
        <w:rPr>
          <w:rFonts w:ascii="Times New Roman" w:hAnsi="Times New Roman"/>
          <w:sz w:val="24"/>
        </w:rPr>
        <w:t>And the most common, on some more sturdier chairs, were 250 to 300 pounds, which would be appropriate for what we might call a small fat person, but would be sort of not very – you know, might not accommodate somebody who is larger than 300 pounds.</w:t>
      </w:r>
      <w:r w:rsidRPr="00F01390">
        <w:rPr>
          <w:rFonts w:ascii="Times New Roman" w:hAnsi="Times New Roman"/>
          <w:sz w:val="24"/>
        </w:rPr>
        <w:br/>
      </w:r>
      <w:r w:rsidRPr="00F01390">
        <w:rPr>
          <w:rFonts w:ascii="Times New Roman" w:hAnsi="Times New Roman"/>
          <w:sz w:val="24"/>
        </w:rPr>
        <w:br/>
        <w:t>One company did have an oversized section, and they reported uh, some products that had a weight load up to 500 pounds, which was a lot more appropriate, or it would be a lot more accommodating, for people of sort of, very large size.</w:t>
      </w:r>
      <w:r w:rsidRPr="00F01390">
        <w:rPr>
          <w:rFonts w:ascii="Times New Roman" w:hAnsi="Times New Roman"/>
          <w:sz w:val="24"/>
        </w:rPr>
        <w:br/>
      </w:r>
      <w:r w:rsidRPr="00F01390">
        <w:rPr>
          <w:rFonts w:ascii="Times New Roman" w:hAnsi="Times New Roman"/>
          <w:sz w:val="24"/>
        </w:rPr>
        <w:br/>
        <w:t>Uh, I also found that essentially the library furniture catalogues do a poor job of providing these weight loads and seat dimensions. So if they were mentioned at all they also tended to be buried within the hierarchy of the online catalogue, or perhaps they were – you had to go digging for them in an external catalogue, like a PDF catalogue, but not – they weren't necessarily present on the website itself. So I connected all of this, essentially, to how fat inaccessibility has an impact on fat people's belonging in libraries, especially their ability to be an engaged and informed citizen in a democracy.</w:t>
      </w:r>
      <w:bookmarkStart w:id="4" w:name="_5y0mfts21k82" w:colFirst="0" w:colLast="0"/>
      <w:bookmarkEnd w:id="4"/>
    </w:p>
    <w:p w14:paraId="70A00E25" w14:textId="77777777" w:rsidR="00F01390" w:rsidRPr="00F01390" w:rsidRDefault="00F01390" w:rsidP="00F01390">
      <w:pPr>
        <w:rPr>
          <w:rFonts w:ascii="Times New Roman" w:hAnsi="Times New Roman"/>
          <w:sz w:val="24"/>
        </w:rPr>
      </w:pPr>
    </w:p>
    <w:p w14:paraId="00000026" w14:textId="77777777" w:rsidR="00107496" w:rsidRPr="00F01390" w:rsidRDefault="00F01390">
      <w:pPr>
        <w:spacing w:after="240"/>
        <w:rPr>
          <w:rFonts w:ascii="Times New Roman" w:hAnsi="Times New Roman"/>
          <w:sz w:val="24"/>
        </w:rPr>
      </w:pPr>
      <w:r w:rsidRPr="00F01390">
        <w:rPr>
          <w:rFonts w:ascii="Times New Roman" w:hAnsi="Times New Roman"/>
          <w:sz w:val="24"/>
        </w:rPr>
        <w:t>And so the question that I hope my talk elicits this morning is, “Is your library reproducing anti-fatness in some of these ways?” Or I hope these sort of bring awareness to the ways that, you know, how anti-fatness is sort of also sort of invisible at the same time.</w:t>
      </w:r>
      <w:r w:rsidRPr="00F01390">
        <w:rPr>
          <w:rFonts w:ascii="Times New Roman" w:hAnsi="Times New Roman"/>
          <w:sz w:val="24"/>
        </w:rPr>
        <w:br/>
      </w:r>
      <w:r w:rsidRPr="00F01390">
        <w:rPr>
          <w:rFonts w:ascii="Times New Roman" w:hAnsi="Times New Roman"/>
          <w:sz w:val="24"/>
        </w:rPr>
        <w:br/>
        <w:t>And so just hopefully I bring some awareness to these issues that are faced in academic libraries in particular. And I do have some recommendations. These are sort of unstructured recommendations based on my own personal experience living as a very fat person in society, you know, in from having worked in libraries in teaching in, you know, in library schools.</w:t>
      </w:r>
      <w:r w:rsidRPr="00F01390">
        <w:rPr>
          <w:rFonts w:ascii="Times New Roman" w:hAnsi="Times New Roman"/>
          <w:sz w:val="24"/>
        </w:rPr>
        <w:br/>
      </w:r>
      <w:r w:rsidRPr="00F01390">
        <w:rPr>
          <w:rFonts w:ascii="Times New Roman" w:hAnsi="Times New Roman"/>
          <w:sz w:val="24"/>
        </w:rPr>
        <w:br/>
        <w:t xml:space="preserve">So my first recommendation is whenever you're doing space planning, please don't forget the fat perspective. We tend to be fairly good at considering the accessibility needs of people in wheelchairs, for instance, and these sorts of physical accessibility needs, but we don't often </w:t>
      </w:r>
      <w:r w:rsidRPr="00F01390">
        <w:rPr>
          <w:rFonts w:ascii="Times New Roman" w:hAnsi="Times New Roman"/>
          <w:sz w:val="24"/>
        </w:rPr>
        <w:lastRenderedPageBreak/>
        <w:t xml:space="preserve">think about other types of bodies who may not necessarily fit into into our </w:t>
      </w:r>
      <w:commentRangeStart w:id="5"/>
      <w:r w:rsidRPr="00F01390">
        <w:rPr>
          <w:rFonts w:ascii="Times New Roman" w:hAnsi="Times New Roman"/>
          <w:sz w:val="24"/>
        </w:rPr>
        <w:t>quote unquote normal sized</w:t>
      </w:r>
      <w:commentRangeEnd w:id="5"/>
      <w:r w:rsidRPr="00F01390">
        <w:rPr>
          <w:rFonts w:ascii="Times New Roman" w:hAnsi="Times New Roman"/>
          <w:sz w:val="24"/>
        </w:rPr>
        <w:commentReference w:id="5"/>
      </w:r>
      <w:r w:rsidRPr="00F01390">
        <w:rPr>
          <w:rFonts w:ascii="Times New Roman" w:hAnsi="Times New Roman"/>
          <w:sz w:val="24"/>
        </w:rPr>
        <w:t xml:space="preserve"> fixtures in our libraries.</w:t>
      </w:r>
      <w:r w:rsidRPr="00F01390">
        <w:rPr>
          <w:rFonts w:ascii="Times New Roman" w:hAnsi="Times New Roman"/>
          <w:sz w:val="24"/>
        </w:rPr>
        <w:br/>
      </w:r>
      <w:r w:rsidRPr="00F01390">
        <w:rPr>
          <w:rFonts w:ascii="Times New Roman" w:hAnsi="Times New Roman"/>
          <w:sz w:val="24"/>
        </w:rPr>
        <w:br/>
        <w:t>Again, so speaking to chairs, my next recommendation is to have a variety of seating in your public spaces that are both armed and armless. So some people might, of course, need chairs with arms to be more comfortable or to be able to get up out of those chairs um but if they're the only type of chair in a public space then that whole public space really becomes unwelcoming for a fat person, so to allow the most... the sort of ability of that fat person to you know sit in a place where they find comfortable or pleasing uh you know it's best to have the sort of variety that they can pick um to... you know, have this more agency in how they interact with the library space.</w:t>
      </w:r>
    </w:p>
    <w:p w14:paraId="00000027" w14:textId="77777777" w:rsidR="00107496" w:rsidRPr="00F01390" w:rsidRDefault="00F01390">
      <w:pPr>
        <w:pStyle w:val="Heading2"/>
        <w:spacing w:after="240"/>
        <w:rPr>
          <w:rFonts w:ascii="Times New Roman" w:hAnsi="Times New Roman"/>
          <w:b/>
          <w:bCs/>
          <w:sz w:val="24"/>
        </w:rPr>
      </w:pPr>
      <w:bookmarkStart w:id="6" w:name="_zhybb99c37ub" w:colFirst="0" w:colLast="0"/>
      <w:bookmarkEnd w:id="6"/>
      <w:r w:rsidRPr="00F01390">
        <w:rPr>
          <w:rFonts w:ascii="Times New Roman" w:hAnsi="Times New Roman"/>
          <w:b/>
          <w:bCs/>
          <w:sz w:val="24"/>
        </w:rPr>
        <w:t>Mark Weiler</w:t>
      </w:r>
    </w:p>
    <w:p w14:paraId="00000028" w14:textId="77777777" w:rsidR="00107496" w:rsidRPr="00F01390" w:rsidRDefault="00F01390">
      <w:pPr>
        <w:spacing w:after="240"/>
        <w:rPr>
          <w:rFonts w:ascii="Times New Roman" w:hAnsi="Times New Roman"/>
          <w:sz w:val="24"/>
        </w:rPr>
      </w:pPr>
      <w:r w:rsidRPr="00F01390">
        <w:rPr>
          <w:rFonts w:ascii="Times New Roman" w:hAnsi="Times New Roman"/>
          <w:sz w:val="24"/>
        </w:rPr>
        <w:t>Five minutes, Roger.</w:t>
      </w:r>
    </w:p>
    <w:p w14:paraId="00000029" w14:textId="77777777" w:rsidR="00107496" w:rsidRPr="00F01390" w:rsidRDefault="00F01390">
      <w:pPr>
        <w:pStyle w:val="Heading2"/>
        <w:spacing w:after="240"/>
        <w:rPr>
          <w:rFonts w:ascii="Times New Roman" w:hAnsi="Times New Roman"/>
          <w:b/>
          <w:bCs/>
          <w:sz w:val="24"/>
        </w:rPr>
      </w:pPr>
      <w:bookmarkStart w:id="7" w:name="_2j0hm1gbpa31" w:colFirst="0" w:colLast="0"/>
      <w:bookmarkEnd w:id="7"/>
      <w:r w:rsidRPr="00F01390">
        <w:rPr>
          <w:rFonts w:ascii="Times New Roman" w:hAnsi="Times New Roman"/>
          <w:b/>
          <w:bCs/>
          <w:sz w:val="24"/>
        </w:rPr>
        <w:t>Roger Chabot</w:t>
      </w:r>
    </w:p>
    <w:p w14:paraId="0000002A" w14:textId="77777777" w:rsidR="00107496" w:rsidRPr="00F01390" w:rsidRDefault="00F01390">
      <w:pPr>
        <w:spacing w:after="240"/>
        <w:rPr>
          <w:rFonts w:ascii="Times New Roman" w:hAnsi="Times New Roman"/>
          <w:sz w:val="24"/>
        </w:rPr>
      </w:pPr>
      <w:r w:rsidRPr="00F01390">
        <w:rPr>
          <w:rFonts w:ascii="Times New Roman" w:hAnsi="Times New Roman"/>
          <w:sz w:val="24"/>
        </w:rPr>
        <w:t>Perfect. Thank you.</w:t>
      </w:r>
      <w:r w:rsidRPr="00F01390">
        <w:rPr>
          <w:rFonts w:ascii="Times New Roman" w:hAnsi="Times New Roman"/>
          <w:sz w:val="24"/>
        </w:rPr>
        <w:br/>
      </w:r>
      <w:r w:rsidRPr="00F01390">
        <w:rPr>
          <w:rFonts w:ascii="Times New Roman" w:hAnsi="Times New Roman"/>
          <w:sz w:val="24"/>
        </w:rPr>
        <w:br/>
        <w:t>And ideally, in some classroom spaces, or even these public spaces, don't necessarily have a special fat seat, if possible. So this is, you know, having that as sort of one way you can have a chair or a desk that might be available to somebody with a bigger body. But ideally, again, so they have a sense of agency and are not sort of singled out, avoid having this fat seat if possible. And avoid, like Hetrick and Attig, they were critiquing earlier on, avoid that combined or attached furniture that is unmovable or that constrains. So those you know seats with the tiny desks that I don't think I could ever sit in myself, or if you know those desks with the chairs that sort of swing out on a, they sort of have a pole and they sort of swing out. Those are also quite unusable for a lot of people.</w:t>
      </w:r>
      <w:r w:rsidRPr="00F01390">
        <w:rPr>
          <w:rFonts w:ascii="Times New Roman" w:eastAsia="Courier New" w:hAnsi="Times New Roman" w:cs="Courier New"/>
          <w:sz w:val="24"/>
        </w:rPr>
        <w:br/>
      </w:r>
      <w:r w:rsidRPr="00F01390">
        <w:rPr>
          <w:rFonts w:ascii="Times New Roman" w:hAnsi="Times New Roman"/>
          <w:sz w:val="24"/>
        </w:rPr>
        <w:br/>
        <w:t>My next recommendation would have try to provide more places to rest throughout your library spaces. So knowing from, you know I used to work at Weldon Library at Western um you know it's a big huge space um and it would be nice if there's more places to sort of rest as you're getting around and also campuses are huge um and getting around them involves a lot of physical activity, so having these having places to rest throughout your library and your campus space makes them more accessible.</w:t>
      </w:r>
    </w:p>
    <w:p w14:paraId="0000002B" w14:textId="77777777" w:rsidR="00107496" w:rsidRPr="00F01390" w:rsidRDefault="00F01390">
      <w:pPr>
        <w:spacing w:after="240"/>
        <w:rPr>
          <w:rFonts w:ascii="Times New Roman" w:hAnsi="Times New Roman"/>
          <w:sz w:val="24"/>
        </w:rPr>
      </w:pPr>
      <w:r w:rsidRPr="00F01390">
        <w:rPr>
          <w:rFonts w:ascii="Times New Roman" w:hAnsi="Times New Roman"/>
          <w:sz w:val="24"/>
        </w:rPr>
        <w:t>In terms of purchasing, watch for one size fit all claims when purchasing furniture. So this is another sort of related to the findings that I found in my 2021 study. Some of the claims would be like, this seat is for everybody. And obviously that may not necessarily be true.</w:t>
      </w:r>
    </w:p>
    <w:p w14:paraId="0000002C" w14:textId="77777777" w:rsidR="00107496" w:rsidRPr="00F01390" w:rsidRDefault="00F01390">
      <w:pPr>
        <w:spacing w:after="240"/>
        <w:rPr>
          <w:rFonts w:ascii="Times New Roman" w:hAnsi="Times New Roman"/>
          <w:sz w:val="24"/>
        </w:rPr>
      </w:pPr>
      <w:r w:rsidRPr="00F01390">
        <w:rPr>
          <w:rFonts w:ascii="Times New Roman" w:hAnsi="Times New Roman"/>
          <w:sz w:val="24"/>
        </w:rPr>
        <w:t xml:space="preserve">And consider your workspaces, your employee workspaces. They've had accessibility, or they've had accessible as well. Do your meeting rooms have a variety of seating? Is there a larger office furniture available? You can speak to my own. There's this one meeting room at </w:t>
      </w:r>
      <w:r w:rsidRPr="00F01390">
        <w:rPr>
          <w:rFonts w:ascii="Times New Roman" w:hAnsi="Times New Roman"/>
          <w:sz w:val="24"/>
        </w:rPr>
        <w:lastRenderedPageBreak/>
        <w:t>Weldon where I used to work that only had seats with chairs. Well, they had seats with arms. So, every time I had a meeting in there, I was, you know, uncomfortable for an hour or two hours at a time.</w:t>
      </w:r>
      <w:r w:rsidRPr="00F01390">
        <w:rPr>
          <w:rFonts w:ascii="Times New Roman" w:eastAsia="Courier New" w:hAnsi="Times New Roman" w:cs="Courier New"/>
          <w:sz w:val="24"/>
        </w:rPr>
        <w:br/>
      </w:r>
      <w:r w:rsidRPr="00F01390">
        <w:rPr>
          <w:rFonts w:ascii="Times New Roman" w:hAnsi="Times New Roman"/>
          <w:sz w:val="24"/>
        </w:rPr>
        <w:br/>
        <w:t>And just some final interpersonal or cultural recommendations.</w:t>
      </w:r>
    </w:p>
    <w:p w14:paraId="0000002D" w14:textId="77777777" w:rsidR="00107496" w:rsidRPr="00F01390" w:rsidRDefault="00F01390">
      <w:pPr>
        <w:spacing w:after="240"/>
        <w:rPr>
          <w:rFonts w:ascii="Times New Roman" w:hAnsi="Times New Roman"/>
          <w:sz w:val="24"/>
        </w:rPr>
      </w:pPr>
      <w:r w:rsidRPr="00F01390">
        <w:rPr>
          <w:rFonts w:ascii="Times New Roman" w:hAnsi="Times New Roman"/>
          <w:sz w:val="24"/>
        </w:rPr>
        <w:t>I'll mention that fat concerns are often intersectional. So, I wanted to mention that. And I don't have time to go into that at all but there's a lot of work being done about especially like black and queer fat bodies.</w:t>
      </w:r>
    </w:p>
    <w:p w14:paraId="0000002E" w14:textId="77777777" w:rsidR="00107496" w:rsidRPr="00F01390" w:rsidRDefault="00F01390">
      <w:pPr>
        <w:spacing w:after="240"/>
        <w:rPr>
          <w:rFonts w:ascii="Times New Roman" w:hAnsi="Times New Roman"/>
          <w:sz w:val="24"/>
        </w:rPr>
      </w:pPr>
      <w:r w:rsidRPr="00F01390">
        <w:rPr>
          <w:rFonts w:ascii="Times New Roman" w:hAnsi="Times New Roman"/>
          <w:sz w:val="24"/>
        </w:rPr>
        <w:t>In the fat activists and fat studies scholars tend to avoid the word obesity. This comes from the Latin word obesis, having eaten one's self fat. And so this word essentially blames people for their fatness when there could be a variety of reasons why somebody is in a bigger body.</w:t>
      </w:r>
      <w:r w:rsidRPr="00F01390">
        <w:rPr>
          <w:rFonts w:ascii="Times New Roman" w:hAnsi="Times New Roman"/>
          <w:sz w:val="24"/>
        </w:rPr>
        <w:br/>
      </w:r>
      <w:r w:rsidRPr="00F01390">
        <w:rPr>
          <w:rFonts w:ascii="Times New Roman" w:hAnsi="Times New Roman"/>
          <w:sz w:val="24"/>
        </w:rPr>
        <w:br/>
        <w:t>You can also sort of... One that some people may not know is that, you know, talking to a fat person about their weight unprompted or going up to a stranger and just talking to them about your concern about their health. This is a really sort of rude thing to do. Please don't do this sort of this insidious concern. I've had this happen to me a number of times and it’s quite... All it really does is reinforce self-hatred and shame for fat people. So avoid doing this sort of thing to fat people.</w:t>
      </w:r>
      <w:r w:rsidRPr="00F01390">
        <w:rPr>
          <w:rFonts w:ascii="Times New Roman" w:eastAsia="Courier New" w:hAnsi="Times New Roman" w:cs="Courier New"/>
          <w:sz w:val="24"/>
        </w:rPr>
        <w:br/>
      </w:r>
      <w:r w:rsidRPr="00F01390">
        <w:rPr>
          <w:rFonts w:ascii="Times New Roman" w:hAnsi="Times New Roman"/>
          <w:sz w:val="24"/>
        </w:rPr>
        <w:br/>
        <w:t>And just sort of speeding through to the end here. Consider your employee or user wellness programs. Are they size inclusive or are they merely promoting thinness? And hopefully, please include fat concerns in your library accessibility advocacy. And this may involve asking your furniture vendors for more fat-friendly options.</w:t>
      </w:r>
      <w:r w:rsidRPr="00F01390">
        <w:rPr>
          <w:rFonts w:ascii="Times New Roman" w:hAnsi="Times New Roman"/>
          <w:sz w:val="24"/>
        </w:rPr>
        <w:br/>
      </w:r>
      <w:r w:rsidRPr="00F01390">
        <w:rPr>
          <w:rFonts w:ascii="Times New Roman" w:hAnsi="Times New Roman"/>
          <w:sz w:val="24"/>
        </w:rPr>
        <w:br/>
        <w:t>So that comes to the end. Hopefully it gets me close to time. Here's my contact info if you'd like to contact me about anything and my references here for the slides. You can take a closer look later if you'd like.</w:t>
      </w:r>
    </w:p>
    <w:p w14:paraId="0000002F" w14:textId="77777777" w:rsidR="00107496" w:rsidRPr="00F01390" w:rsidRDefault="00F01390">
      <w:pPr>
        <w:pStyle w:val="Heading2"/>
        <w:spacing w:after="240"/>
        <w:rPr>
          <w:rFonts w:ascii="Times New Roman" w:hAnsi="Times New Roman"/>
          <w:b/>
          <w:bCs/>
          <w:sz w:val="24"/>
        </w:rPr>
      </w:pPr>
      <w:bookmarkStart w:id="8" w:name="_yisnzzhfdswj" w:colFirst="0" w:colLast="0"/>
      <w:bookmarkEnd w:id="8"/>
      <w:r w:rsidRPr="00F01390">
        <w:rPr>
          <w:rFonts w:ascii="Times New Roman" w:hAnsi="Times New Roman"/>
          <w:b/>
          <w:bCs/>
          <w:sz w:val="24"/>
        </w:rPr>
        <w:t>Mark Weiler</w:t>
      </w:r>
    </w:p>
    <w:p w14:paraId="00000030" w14:textId="77777777" w:rsidR="00107496" w:rsidRPr="00F01390" w:rsidRDefault="00F01390">
      <w:pPr>
        <w:spacing w:after="240"/>
        <w:rPr>
          <w:rFonts w:ascii="Times New Roman" w:hAnsi="Times New Roman"/>
          <w:sz w:val="24"/>
        </w:rPr>
      </w:pPr>
      <w:r w:rsidRPr="00F01390">
        <w:rPr>
          <w:rFonts w:ascii="Times New Roman" w:hAnsi="Times New Roman"/>
          <w:sz w:val="24"/>
        </w:rPr>
        <w:t>That's great Roger perfect timing, and you have a lot of supportive comments in the chat. And I just wanna encourage everyone, if you have questions, to please ask the questions in the Q&amp;A feature. That way, if Roger can't address them here, afterwards, they can be addressed.</w:t>
      </w:r>
    </w:p>
    <w:p w14:paraId="00000031" w14:textId="77777777" w:rsidR="00107496" w:rsidRPr="00F01390" w:rsidRDefault="00F01390">
      <w:pPr>
        <w:spacing w:after="240"/>
        <w:rPr>
          <w:rFonts w:ascii="Times New Roman" w:hAnsi="Times New Roman"/>
          <w:sz w:val="24"/>
        </w:rPr>
      </w:pPr>
      <w:r w:rsidRPr="00F01390">
        <w:rPr>
          <w:rFonts w:ascii="Times New Roman" w:hAnsi="Times New Roman"/>
          <w:sz w:val="24"/>
        </w:rPr>
        <w:t>So the first question for Roger: The evidence-based care model and similar approaches to information sharing often serve as confirmation bias to fat phobia. As library workers and other attendees, how would you recommend we mitigate fat phobic biases and discriminations we may encounter, a bias I think we encounter in academia is that when the literature corroborates discriminatory attitudes? Sorry.</w:t>
      </w:r>
    </w:p>
    <w:p w14:paraId="00000032" w14:textId="77777777" w:rsidR="00107496" w:rsidRPr="00F01390" w:rsidRDefault="00F01390">
      <w:pPr>
        <w:pStyle w:val="Heading2"/>
        <w:spacing w:after="240"/>
        <w:rPr>
          <w:rFonts w:ascii="Times New Roman" w:hAnsi="Times New Roman"/>
          <w:b/>
          <w:bCs/>
          <w:sz w:val="24"/>
        </w:rPr>
      </w:pPr>
      <w:bookmarkStart w:id="9" w:name="_jpou9zo71dfm" w:colFirst="0" w:colLast="0"/>
      <w:bookmarkEnd w:id="9"/>
      <w:r w:rsidRPr="00F01390">
        <w:rPr>
          <w:rFonts w:ascii="Times New Roman" w:hAnsi="Times New Roman"/>
          <w:b/>
          <w:bCs/>
          <w:sz w:val="24"/>
        </w:rPr>
        <w:lastRenderedPageBreak/>
        <w:t>Roger Chabot</w:t>
      </w:r>
    </w:p>
    <w:p w14:paraId="00000033" w14:textId="77777777" w:rsidR="00107496" w:rsidRPr="00F01390" w:rsidRDefault="00F01390">
      <w:pPr>
        <w:spacing w:after="240"/>
        <w:rPr>
          <w:rFonts w:ascii="Times New Roman" w:hAnsi="Times New Roman"/>
          <w:sz w:val="24"/>
        </w:rPr>
      </w:pPr>
      <w:r w:rsidRPr="00F01390">
        <w:rPr>
          <w:rFonts w:ascii="Times New Roman" w:hAnsi="Times New Roman"/>
          <w:sz w:val="24"/>
        </w:rPr>
        <w:t>Yeah, it's really complicated, you know, because, you know, as a larger fat person, I do experience, you know, there's probably an overshare. I do experience health issues related to my weight, but, you know, there's still... it's sort of just looking through one lens, right, at the experiences of fat people. You know, there is this health, you know, the health arguments are there. They're totally valid. They're backed up by scientific evidence. But there's also the experiences of fat people that I think you just sort of try to advocate to look through multiple lenses at this issue. I know that's maybe not a good answer, but.</w:t>
      </w:r>
    </w:p>
    <w:p w14:paraId="00000034" w14:textId="77777777" w:rsidR="00107496" w:rsidRPr="00F01390" w:rsidRDefault="00F01390">
      <w:pPr>
        <w:pStyle w:val="Heading2"/>
        <w:spacing w:after="240"/>
        <w:rPr>
          <w:rFonts w:ascii="Times New Roman" w:hAnsi="Times New Roman"/>
          <w:b/>
          <w:bCs/>
          <w:sz w:val="24"/>
        </w:rPr>
      </w:pPr>
      <w:bookmarkStart w:id="10" w:name="_cwxw6kgxlpcj" w:colFirst="0" w:colLast="0"/>
      <w:bookmarkEnd w:id="10"/>
      <w:r w:rsidRPr="00F01390">
        <w:rPr>
          <w:rFonts w:ascii="Times New Roman" w:hAnsi="Times New Roman"/>
          <w:b/>
          <w:bCs/>
          <w:sz w:val="24"/>
        </w:rPr>
        <w:t>Mark Weiler</w:t>
      </w:r>
    </w:p>
    <w:p w14:paraId="00000035" w14:textId="77777777" w:rsidR="00107496" w:rsidRPr="00F01390" w:rsidRDefault="00F01390">
      <w:pPr>
        <w:spacing w:after="240"/>
        <w:rPr>
          <w:rFonts w:ascii="Times New Roman" w:hAnsi="Times New Roman"/>
          <w:sz w:val="24"/>
        </w:rPr>
      </w:pPr>
      <w:r w:rsidRPr="00F01390">
        <w:rPr>
          <w:rFonts w:ascii="Times New Roman" w:hAnsi="Times New Roman"/>
          <w:sz w:val="24"/>
        </w:rPr>
        <w:t>Great. Thank you. There's another question. Have you done any research on other aspects of the built environment aside from seating and furniture? For example the location of standard plug outlets, are they too low, requiring bending? The width of standard doorways, areas that have stairs but no elevators?</w:t>
      </w:r>
    </w:p>
    <w:p w14:paraId="00000036" w14:textId="77777777" w:rsidR="00107496" w:rsidRPr="00F01390" w:rsidRDefault="00F01390">
      <w:pPr>
        <w:pStyle w:val="Heading2"/>
        <w:spacing w:after="240"/>
        <w:rPr>
          <w:rFonts w:ascii="Times New Roman" w:hAnsi="Times New Roman"/>
          <w:b/>
          <w:bCs/>
          <w:sz w:val="24"/>
        </w:rPr>
      </w:pPr>
      <w:bookmarkStart w:id="11" w:name="_vwz60wz3kwac" w:colFirst="0" w:colLast="0"/>
      <w:bookmarkEnd w:id="11"/>
      <w:r w:rsidRPr="00F01390">
        <w:rPr>
          <w:rFonts w:ascii="Times New Roman" w:hAnsi="Times New Roman"/>
          <w:b/>
          <w:bCs/>
          <w:sz w:val="24"/>
        </w:rPr>
        <w:t>Roger Chabot</w:t>
      </w:r>
    </w:p>
    <w:p w14:paraId="00000037" w14:textId="77777777" w:rsidR="00107496" w:rsidRPr="00F01390" w:rsidRDefault="00F01390">
      <w:pPr>
        <w:spacing w:after="240"/>
        <w:rPr>
          <w:rFonts w:ascii="Times New Roman" w:hAnsi="Times New Roman"/>
          <w:sz w:val="24"/>
        </w:rPr>
      </w:pPr>
      <w:r w:rsidRPr="00F01390">
        <w:rPr>
          <w:rFonts w:ascii="Times New Roman" w:hAnsi="Times New Roman"/>
          <w:sz w:val="24"/>
        </w:rPr>
        <w:t>I haven't. So this is sort of a natural next step for this sort of work is doing sort of on the ground ethnography in these spaces. You know the challenge there's sort of getting around to a variety of libraries uh so that's why I haven't done this sort of work yet um especially I was you know it was the middle of COVID when I you know really started doing a lot of this work so um those are all sort of things that could be addressed in and were in future work. And... you know I have a lot of experience. Even there’s these two, when I was a page at uh at Weldon, there was these two uh ranges of books that were sort of narrow more narrow together, and every time I went to go down that aisle I sort of... never ever felt comfortable and I was always sort of hitting the books as I went down and so those are definitely experiences that would be good to capture.</w:t>
      </w:r>
    </w:p>
    <w:p w14:paraId="00000038" w14:textId="77777777" w:rsidR="00107496" w:rsidRPr="00F01390" w:rsidRDefault="00F01390">
      <w:pPr>
        <w:pStyle w:val="Heading2"/>
        <w:spacing w:after="240"/>
        <w:rPr>
          <w:rFonts w:ascii="Times New Roman" w:hAnsi="Times New Roman"/>
          <w:b/>
          <w:bCs/>
          <w:sz w:val="24"/>
        </w:rPr>
      </w:pPr>
      <w:bookmarkStart w:id="12" w:name="_vaba9hmnn7il" w:colFirst="0" w:colLast="0"/>
      <w:bookmarkEnd w:id="12"/>
      <w:r w:rsidRPr="00F01390">
        <w:rPr>
          <w:rFonts w:ascii="Times New Roman" w:hAnsi="Times New Roman"/>
          <w:b/>
          <w:bCs/>
          <w:sz w:val="24"/>
        </w:rPr>
        <w:t>Mark Weiler</w:t>
      </w:r>
    </w:p>
    <w:p w14:paraId="00000039" w14:textId="77777777" w:rsidR="00107496" w:rsidRPr="00F01390" w:rsidRDefault="00F01390">
      <w:pPr>
        <w:spacing w:after="240"/>
        <w:rPr>
          <w:rFonts w:ascii="Times New Roman" w:hAnsi="Times New Roman"/>
          <w:sz w:val="24"/>
        </w:rPr>
      </w:pPr>
      <w:r w:rsidRPr="00F01390">
        <w:rPr>
          <w:rFonts w:ascii="Times New Roman" w:hAnsi="Times New Roman"/>
          <w:sz w:val="24"/>
        </w:rPr>
        <w:t>A question I have, because we still have some time, so please if others want to ask some questions, we do have a couple minutes. An observation I've made is that the furniture and space is something that we really inherit from decades ago. Some of the furniture is is quite old. And so when we do get to a decision point where we can make positive change it seems like that's a really important opportunity and it just made me think about how we as libraries share information about our spaces. You know how do we share information between ourselves about our furniture so that we can say, “Hey, that group over there, they're doing something really innovative.” I'm wondering if you've had a chance to kind of compare with other universities’ libraries?</w:t>
      </w:r>
    </w:p>
    <w:p w14:paraId="0000003A" w14:textId="77777777" w:rsidR="00107496" w:rsidRPr="00F01390" w:rsidRDefault="00F01390">
      <w:pPr>
        <w:pStyle w:val="Heading2"/>
        <w:spacing w:after="240"/>
        <w:rPr>
          <w:rFonts w:ascii="Times New Roman" w:hAnsi="Times New Roman"/>
          <w:b/>
          <w:bCs/>
          <w:sz w:val="24"/>
        </w:rPr>
      </w:pPr>
      <w:bookmarkStart w:id="13" w:name="_4xhmzw7fvi81" w:colFirst="0" w:colLast="0"/>
      <w:bookmarkEnd w:id="13"/>
      <w:r w:rsidRPr="00F01390">
        <w:rPr>
          <w:rFonts w:ascii="Times New Roman" w:hAnsi="Times New Roman"/>
          <w:b/>
          <w:bCs/>
          <w:sz w:val="24"/>
        </w:rPr>
        <w:lastRenderedPageBreak/>
        <w:t>Roger Chabot</w:t>
      </w:r>
    </w:p>
    <w:p w14:paraId="0000003B" w14:textId="77777777" w:rsidR="00107496" w:rsidRPr="00F01390" w:rsidRDefault="00F01390">
      <w:pPr>
        <w:spacing w:after="240"/>
        <w:rPr>
          <w:rFonts w:ascii="Times New Roman" w:hAnsi="Times New Roman"/>
          <w:sz w:val="24"/>
        </w:rPr>
      </w:pPr>
      <w:r w:rsidRPr="00F01390">
        <w:rPr>
          <w:rFonts w:ascii="Times New Roman" w:hAnsi="Times New Roman"/>
          <w:sz w:val="24"/>
        </w:rPr>
        <w:t>No I haven't quite had that opportunity yet either. I think... this is sort of not quite the answer to your... I think there's been a lot more focus on the sort of digital accessibility in sort of library spaces recently. You know for great obviously for great reasons. And so I do think if you look at even some of like OCUL's guide on like accessibility beyond sort of like wheelchair users, there isn't a whole lot about physical accessibility and other... beyond sort of the sort of most obvious things. You know, because physical accessibility could be more complex than, you know, simply being, you know, having to use a mobility device. But, you know, I think events like this are a great sort of opportunity to, you know, come together and see what other people are doing.</w:t>
      </w:r>
    </w:p>
    <w:p w14:paraId="0000003C" w14:textId="77777777" w:rsidR="00107496" w:rsidRPr="00F01390" w:rsidRDefault="00F01390">
      <w:pPr>
        <w:pStyle w:val="Heading2"/>
        <w:spacing w:after="240"/>
        <w:rPr>
          <w:rFonts w:ascii="Times New Roman" w:hAnsi="Times New Roman"/>
          <w:b/>
          <w:bCs/>
          <w:sz w:val="24"/>
        </w:rPr>
      </w:pPr>
      <w:bookmarkStart w:id="14" w:name="_95fk5kd3qmx2" w:colFirst="0" w:colLast="0"/>
      <w:bookmarkEnd w:id="14"/>
      <w:r w:rsidRPr="00F01390">
        <w:rPr>
          <w:rFonts w:ascii="Times New Roman" w:hAnsi="Times New Roman"/>
          <w:b/>
          <w:bCs/>
          <w:sz w:val="24"/>
        </w:rPr>
        <w:t>Mark Weiler</w:t>
      </w:r>
    </w:p>
    <w:p w14:paraId="0000003D" w14:textId="77777777" w:rsidR="00107496" w:rsidRPr="00F01390" w:rsidRDefault="00F01390">
      <w:pPr>
        <w:spacing w:after="240"/>
        <w:rPr>
          <w:rFonts w:ascii="Times New Roman" w:hAnsi="Times New Roman"/>
          <w:sz w:val="24"/>
        </w:rPr>
      </w:pPr>
      <w:r w:rsidRPr="00F01390">
        <w:rPr>
          <w:rFonts w:ascii="Times New Roman" w:hAnsi="Times New Roman"/>
          <w:sz w:val="24"/>
        </w:rPr>
        <w:t>Thank you Roger for bringing the topic of Fat Discrimination and Fat Accessibility to our discussion here.</w:t>
      </w:r>
    </w:p>
    <w:sectPr w:rsidR="00107496" w:rsidRPr="00F01390">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Dan Sich" w:date="2025-08-25T16:55:00Z" w:initials="">
    <w:p w14:paraId="0000003E" w14:textId="77777777" w:rsidR="00107496" w:rsidRDefault="00F01390">
      <w:pPr>
        <w:widowControl w:val="0"/>
        <w:pBdr>
          <w:top w:val="nil"/>
          <w:left w:val="nil"/>
          <w:bottom w:val="nil"/>
          <w:right w:val="nil"/>
          <w:between w:val="nil"/>
        </w:pBdr>
        <w:spacing w:line="240" w:lineRule="auto"/>
        <w:rPr>
          <w:color w:val="000000"/>
        </w:rPr>
      </w:pPr>
      <w:r>
        <w:rPr>
          <w:color w:val="000000"/>
        </w:rPr>
        <w:t>should I leave out "quote unquote" and add scare quotes around "normal sizes"?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3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3E" w16cid:durableId="2C7CE9A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496"/>
    <w:rsid w:val="00107496"/>
    <w:rsid w:val="00322B01"/>
    <w:rsid w:val="006A1B48"/>
    <w:rsid w:val="00840EF5"/>
    <w:rsid w:val="00AB127A"/>
    <w:rsid w:val="00BA3A6C"/>
    <w:rsid w:val="00F01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ED4F"/>
  <w15:docId w15:val="{B2C19D74-E3C2-46CD-8CC6-B572735B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3317</Words>
  <Characters>15694</Characters>
  <Application>Microsoft Office Word</Application>
  <DocSecurity>0</DocSecurity>
  <Lines>313</Lines>
  <Paragraphs>62</Paragraphs>
  <ScaleCrop>false</ScaleCrop>
  <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Katrina Fortner</cp:lastModifiedBy>
  <cp:revision>8</cp:revision>
  <dcterms:created xsi:type="dcterms:W3CDTF">2025-09-23T13:40:00Z</dcterms:created>
  <dcterms:modified xsi:type="dcterms:W3CDTF">2025-11-05T13:11:00Z</dcterms:modified>
</cp:coreProperties>
</file>