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D2D25A2" w:rsidR="006E34D7" w:rsidRPr="008D2266" w:rsidRDefault="00DA5245">
      <w:pPr>
        <w:pStyle w:val="Heading1"/>
        <w:rPr>
          <w:rFonts w:ascii="Times New Roman" w:hAnsi="Times New Roman"/>
          <w:sz w:val="32"/>
          <w:szCs w:val="32"/>
        </w:rPr>
      </w:pPr>
      <w:bookmarkStart w:id="0" w:name="_7a2cglg07uux" w:colFirst="0" w:colLast="0"/>
      <w:bookmarkEnd w:id="0"/>
      <w:r w:rsidRPr="008D2266">
        <w:rPr>
          <w:rFonts w:ascii="Times New Roman" w:hAnsi="Times New Roman"/>
          <w:sz w:val="32"/>
          <w:szCs w:val="32"/>
        </w:rPr>
        <w:t xml:space="preserve">Reversing the Gaze </w:t>
      </w:r>
    </w:p>
    <w:p w14:paraId="00000004" w14:textId="77777777" w:rsidR="006E34D7" w:rsidRPr="00CF04ED" w:rsidRDefault="00DA5245">
      <w:pPr>
        <w:pStyle w:val="Heading2"/>
        <w:rPr>
          <w:rFonts w:ascii="Times New Roman" w:hAnsi="Times New Roman"/>
          <w:b/>
          <w:bCs/>
          <w:sz w:val="24"/>
        </w:rPr>
      </w:pPr>
      <w:bookmarkStart w:id="1" w:name="_sieb2l844ddt" w:colFirst="0" w:colLast="0"/>
      <w:bookmarkStart w:id="2" w:name="_cz5hy83flvxw" w:colFirst="0" w:colLast="0"/>
      <w:bookmarkEnd w:id="1"/>
      <w:bookmarkEnd w:id="2"/>
      <w:r w:rsidRPr="00CF04ED">
        <w:rPr>
          <w:rFonts w:ascii="Times New Roman" w:hAnsi="Times New Roman"/>
          <w:b/>
          <w:bCs/>
          <w:sz w:val="24"/>
        </w:rPr>
        <w:t>Sonya</w:t>
      </w:r>
    </w:p>
    <w:p w14:paraId="00000006" w14:textId="3839CC6A" w:rsidR="006E34D7" w:rsidRPr="00DA5245" w:rsidRDefault="00DA5245">
      <w:pPr>
        <w:rPr>
          <w:rFonts w:ascii="Times New Roman" w:hAnsi="Times New Roman"/>
          <w:sz w:val="24"/>
        </w:rPr>
      </w:pPr>
      <w:r w:rsidRPr="00DA5245">
        <w:rPr>
          <w:rFonts w:ascii="Times New Roman" w:hAnsi="Times New Roman"/>
          <w:sz w:val="24"/>
        </w:rPr>
        <w:t xml:space="preserve">Our first presenters are Heather Hill and Kevin Oswald from Western </w:t>
      </w:r>
      <w:r w:rsidR="00CA4F88" w:rsidRPr="00DA5245">
        <w:rPr>
          <w:rFonts w:ascii="Times New Roman" w:hAnsi="Times New Roman"/>
          <w:sz w:val="24"/>
        </w:rPr>
        <w:t>University,</w:t>
      </w:r>
      <w:r w:rsidRPr="00DA5245">
        <w:rPr>
          <w:rFonts w:ascii="Times New Roman" w:hAnsi="Times New Roman"/>
          <w:sz w:val="24"/>
        </w:rPr>
        <w:t xml:space="preserve"> and their presentation is called Reversing the Gaze: Ontario Library Manager</w:t>
      </w:r>
      <w:r w:rsidR="00CA4F88">
        <w:rPr>
          <w:rFonts w:ascii="Times New Roman" w:hAnsi="Times New Roman"/>
          <w:sz w:val="24"/>
        </w:rPr>
        <w:t>s’ Perc</w:t>
      </w:r>
      <w:r w:rsidRPr="00DA5245">
        <w:rPr>
          <w:rFonts w:ascii="Times New Roman" w:hAnsi="Times New Roman"/>
          <w:sz w:val="24"/>
        </w:rPr>
        <w:t>eption</w:t>
      </w:r>
      <w:r w:rsidR="00CA4F88">
        <w:rPr>
          <w:rFonts w:ascii="Times New Roman" w:hAnsi="Times New Roman"/>
          <w:sz w:val="24"/>
        </w:rPr>
        <w:t xml:space="preserve"> </w:t>
      </w:r>
      <w:r w:rsidRPr="00DA5245">
        <w:rPr>
          <w:rFonts w:ascii="Times New Roman" w:hAnsi="Times New Roman"/>
          <w:sz w:val="24"/>
        </w:rPr>
        <w:t>of an</w:t>
      </w:r>
      <w:r w:rsidR="00CA4F88">
        <w:rPr>
          <w:rFonts w:ascii="Times New Roman" w:hAnsi="Times New Roman"/>
          <w:sz w:val="24"/>
        </w:rPr>
        <w:t>d</w:t>
      </w:r>
      <w:r w:rsidRPr="00DA5245">
        <w:rPr>
          <w:rFonts w:ascii="Times New Roman" w:hAnsi="Times New Roman"/>
          <w:sz w:val="24"/>
        </w:rPr>
        <w:t xml:space="preserve"> Experience with Accommodations for a Disability.</w:t>
      </w:r>
    </w:p>
    <w:p w14:paraId="00000007" w14:textId="77777777" w:rsidR="006E34D7" w:rsidRPr="00DA5245" w:rsidRDefault="006E34D7">
      <w:pPr>
        <w:rPr>
          <w:rFonts w:ascii="Times New Roman" w:hAnsi="Times New Roman"/>
          <w:sz w:val="24"/>
        </w:rPr>
      </w:pPr>
    </w:p>
    <w:p w14:paraId="00000008" w14:textId="3F1C360D" w:rsidR="006E34D7" w:rsidRPr="00CF04ED" w:rsidRDefault="00DA5245">
      <w:pPr>
        <w:pStyle w:val="Heading2"/>
        <w:rPr>
          <w:rFonts w:ascii="Times New Roman" w:hAnsi="Times New Roman"/>
          <w:b/>
          <w:bCs/>
          <w:sz w:val="24"/>
        </w:rPr>
      </w:pPr>
      <w:bookmarkStart w:id="3" w:name="_a99q6n5sk5lw" w:colFirst="0" w:colLast="0"/>
      <w:bookmarkEnd w:id="3"/>
      <w:r w:rsidRPr="00CF04ED">
        <w:rPr>
          <w:rFonts w:ascii="Times New Roman" w:hAnsi="Times New Roman"/>
          <w:b/>
          <w:bCs/>
          <w:sz w:val="24"/>
        </w:rPr>
        <w:t>Heather</w:t>
      </w:r>
    </w:p>
    <w:p w14:paraId="0000000A" w14:textId="77777777" w:rsidR="006E34D7" w:rsidRPr="00DA5245" w:rsidRDefault="00DA5245">
      <w:pPr>
        <w:rPr>
          <w:rFonts w:ascii="Times New Roman" w:hAnsi="Times New Roman"/>
          <w:sz w:val="24"/>
        </w:rPr>
      </w:pPr>
      <w:r w:rsidRPr="00DA5245">
        <w:rPr>
          <w:rFonts w:ascii="Times New Roman" w:hAnsi="Times New Roman"/>
          <w:sz w:val="24"/>
        </w:rPr>
        <w:t xml:space="preserve">Hello Sonya, thank you for um uh having us here today. I'm actually presenting from somewhere a little bit different. Uh this is actually the time period for my Accessibility and Information class. So my class is all here being a part of the conf… the uh conference today. </w:t>
      </w:r>
    </w:p>
    <w:p w14:paraId="0000000B" w14:textId="77777777" w:rsidR="006E34D7" w:rsidRPr="00DA5245" w:rsidRDefault="00DA5245">
      <w:pPr>
        <w:rPr>
          <w:rFonts w:ascii="Times New Roman" w:hAnsi="Times New Roman"/>
          <w:sz w:val="24"/>
        </w:rPr>
      </w:pPr>
      <w:r w:rsidRPr="00DA5245">
        <w:rPr>
          <w:rFonts w:ascii="Times New Roman" w:hAnsi="Times New Roman"/>
          <w:sz w:val="24"/>
        </w:rPr>
        <w:t xml:space="preserve">Uh so thank you again for having us here and let me get my slides big. Maybe. </w:t>
      </w:r>
    </w:p>
    <w:p w14:paraId="0000000C" w14:textId="77777777" w:rsidR="006E34D7" w:rsidRPr="00DA5245" w:rsidRDefault="006E34D7">
      <w:pPr>
        <w:rPr>
          <w:rFonts w:ascii="Times New Roman" w:hAnsi="Times New Roman"/>
          <w:sz w:val="24"/>
        </w:rPr>
      </w:pPr>
    </w:p>
    <w:p w14:paraId="0000000D" w14:textId="77777777" w:rsidR="006E34D7" w:rsidRPr="00DA5245" w:rsidRDefault="00DA5245">
      <w:pPr>
        <w:rPr>
          <w:rFonts w:ascii="Times New Roman" w:hAnsi="Times New Roman"/>
          <w:sz w:val="24"/>
        </w:rPr>
      </w:pPr>
      <w:r w:rsidRPr="00DA5245">
        <w:rPr>
          <w:rFonts w:ascii="Times New Roman" w:hAnsi="Times New Roman"/>
          <w:sz w:val="24"/>
        </w:rPr>
        <w:t xml:space="preserve">Okay, so, um, my name is Heather Hill. I am a white woman with uh purple hair that's up in a bun. I wear big black glasses and I'm wearing a green tank top and a black onesie today. Uh the research that Kevin and I have been working on is looking at how Ontario public library managers uh think about accessibility and accommodation. But I think there are a lot of parallels that are relevant to the college and university library setting. So Kevin and I are both out of the Master of Library and Information Science program here at FIMS. I'm an associate professor in the program and Kevin is a PhD student who's been working with me for quite a few years now. </w:t>
      </w:r>
    </w:p>
    <w:p w14:paraId="0000000E" w14:textId="77777777" w:rsidR="006E34D7" w:rsidRPr="00DA5245" w:rsidRDefault="006E34D7">
      <w:pPr>
        <w:rPr>
          <w:rFonts w:ascii="Times New Roman" w:hAnsi="Times New Roman"/>
          <w:sz w:val="24"/>
        </w:rPr>
      </w:pPr>
    </w:p>
    <w:p w14:paraId="0000000F" w14:textId="643E4C13" w:rsidR="006E34D7" w:rsidRPr="00DA5245" w:rsidRDefault="00DA5245">
      <w:pPr>
        <w:rPr>
          <w:rFonts w:ascii="Times New Roman" w:hAnsi="Times New Roman"/>
          <w:sz w:val="24"/>
        </w:rPr>
      </w:pPr>
      <w:r w:rsidRPr="00DA5245">
        <w:rPr>
          <w:rFonts w:ascii="Times New Roman" w:hAnsi="Times New Roman"/>
          <w:sz w:val="24"/>
        </w:rPr>
        <w:t xml:space="preserve">So to centre this research, uh, I need to share a little bit about uh who we are. Uh Kevin is a cisgender, white dude who does not have a disability. He comes from the corporate sector and he had a management position. Uh he's done a ton of work to become a fantastic, invested and knowledgeable ally. And this is a picture of Kevin in uh sweats uh in the front pocket of his sweats are his dog, Lumi, who’s a little chihuahua. And Lumi appears in almost all of uh Kevin's pictures. </w:t>
      </w:r>
    </w:p>
    <w:p w14:paraId="00000010" w14:textId="77777777" w:rsidR="006E34D7" w:rsidRPr="00DA5245" w:rsidRDefault="006E34D7">
      <w:pPr>
        <w:rPr>
          <w:rFonts w:ascii="Times New Roman" w:hAnsi="Times New Roman"/>
          <w:sz w:val="24"/>
        </w:rPr>
      </w:pPr>
    </w:p>
    <w:p w14:paraId="00000011" w14:textId="77777777" w:rsidR="006E34D7" w:rsidRPr="00DA5245" w:rsidRDefault="00DA5245">
      <w:pPr>
        <w:rPr>
          <w:rFonts w:ascii="Times New Roman" w:hAnsi="Times New Roman"/>
          <w:sz w:val="24"/>
        </w:rPr>
      </w:pPr>
      <w:r w:rsidRPr="00DA5245">
        <w:rPr>
          <w:rFonts w:ascii="Times New Roman" w:hAnsi="Times New Roman"/>
          <w:sz w:val="24"/>
        </w:rPr>
        <w:t xml:space="preserve">Um the picture of me is me uh me standing next to a rusted-out uh dinosaur. Um I am a cisgender, white woman who does not read as disabled. But I spent a childhood underneath an oxygen tent and um my brain is a bit of a hurricane that uh occasionally I get to sit in the eye of the hurricane it's kind of calm but a lot of the times it’s not. Uh before I was a professor I worked in both academic and public libraries. And I have been previously penalized for asking for accommodation in the workplace. </w:t>
      </w:r>
    </w:p>
    <w:p w14:paraId="00000012" w14:textId="77777777" w:rsidR="006E34D7" w:rsidRPr="00DA5245" w:rsidRDefault="006E34D7">
      <w:pPr>
        <w:rPr>
          <w:rFonts w:ascii="Times New Roman" w:hAnsi="Times New Roman"/>
          <w:sz w:val="24"/>
        </w:rPr>
      </w:pPr>
    </w:p>
    <w:p w14:paraId="00000013" w14:textId="77777777" w:rsidR="006E34D7" w:rsidRPr="00DA5245" w:rsidRDefault="00DA5245">
      <w:pPr>
        <w:rPr>
          <w:rFonts w:ascii="Times New Roman" w:hAnsi="Times New Roman"/>
          <w:sz w:val="24"/>
        </w:rPr>
      </w:pPr>
      <w:r w:rsidRPr="00DA5245">
        <w:rPr>
          <w:rFonts w:ascii="Times New Roman" w:hAnsi="Times New Roman"/>
          <w:sz w:val="24"/>
        </w:rPr>
        <w:t xml:space="preserve">So, the accommodations process is fraught. It's a negotiation with an unbalanced power dynamic that can happen in two stages. During the initial interview process when somebody is seeking a job and after having obtained employment the power here is heavily skewed towards the organization. Prince refers to this as the predicament of disclosure. On one hand, </w:t>
      </w:r>
      <w:r w:rsidRPr="00DA5245">
        <w:rPr>
          <w:rFonts w:ascii="Times New Roman" w:hAnsi="Times New Roman"/>
          <w:sz w:val="24"/>
        </w:rPr>
        <w:lastRenderedPageBreak/>
        <w:t xml:space="preserve">uh getting accommodation could reduce stress in the workplace. Uh it can create a clear understanding of expectations and abilities. It can ensure support and and overall, like a better mental, physical, healthy work day and experience. </w:t>
      </w:r>
    </w:p>
    <w:p w14:paraId="00000014" w14:textId="77777777" w:rsidR="006E34D7" w:rsidRPr="00DA5245" w:rsidRDefault="006E34D7">
      <w:pPr>
        <w:rPr>
          <w:rFonts w:ascii="Times New Roman" w:hAnsi="Times New Roman"/>
          <w:sz w:val="24"/>
        </w:rPr>
      </w:pPr>
    </w:p>
    <w:p w14:paraId="00000015" w14:textId="77777777" w:rsidR="006E34D7" w:rsidRPr="00DA5245" w:rsidRDefault="00DA5245">
      <w:pPr>
        <w:rPr>
          <w:rFonts w:ascii="Times New Roman" w:hAnsi="Times New Roman"/>
          <w:sz w:val="24"/>
        </w:rPr>
      </w:pPr>
      <w:r w:rsidRPr="00DA5245">
        <w:rPr>
          <w:rFonts w:ascii="Times New Roman" w:hAnsi="Times New Roman"/>
          <w:sz w:val="24"/>
        </w:rPr>
        <w:t xml:space="preserve">But on the other hand, the possibility there is it being stigmatized, being deemed needy being deemed needy or not self-sufficient in our very kind of independent, individualistic culture. And other fun possibilities, like being penalized, demoted, fired, or being overlooked for a promotion. </w:t>
      </w:r>
    </w:p>
    <w:p w14:paraId="00000016" w14:textId="77777777" w:rsidR="006E34D7" w:rsidRPr="00DA5245" w:rsidRDefault="006E34D7">
      <w:pPr>
        <w:rPr>
          <w:rFonts w:ascii="Times New Roman" w:hAnsi="Times New Roman"/>
          <w:sz w:val="24"/>
        </w:rPr>
      </w:pPr>
    </w:p>
    <w:p w14:paraId="00000017" w14:textId="77777777" w:rsidR="006E34D7" w:rsidRPr="00DA5245" w:rsidRDefault="00DA5245">
      <w:pPr>
        <w:rPr>
          <w:rFonts w:ascii="Times New Roman" w:hAnsi="Times New Roman"/>
          <w:sz w:val="24"/>
        </w:rPr>
      </w:pPr>
      <w:r w:rsidRPr="00DA5245">
        <w:rPr>
          <w:rFonts w:ascii="Times New Roman" w:hAnsi="Times New Roman"/>
          <w:sz w:val="24"/>
        </w:rPr>
        <w:t xml:space="preserve">Um the picture that I have here is an old telephone pole with a sign on it that says: do you want a future of decency, equality, and real social justice? </w:t>
      </w:r>
    </w:p>
    <w:p w14:paraId="00000018" w14:textId="77777777" w:rsidR="006E34D7" w:rsidRPr="00DA5245" w:rsidRDefault="006E34D7">
      <w:pPr>
        <w:rPr>
          <w:rFonts w:ascii="Times New Roman" w:hAnsi="Times New Roman"/>
          <w:sz w:val="24"/>
        </w:rPr>
      </w:pPr>
    </w:p>
    <w:p w14:paraId="00000019" w14:textId="62B777F8" w:rsidR="006E34D7" w:rsidRPr="00DA5245" w:rsidRDefault="00DA5245">
      <w:pPr>
        <w:rPr>
          <w:rFonts w:ascii="Times New Roman" w:hAnsi="Times New Roman"/>
          <w:sz w:val="24"/>
        </w:rPr>
      </w:pPr>
      <w:r w:rsidRPr="00DA5245">
        <w:rPr>
          <w:rFonts w:ascii="Times New Roman" w:hAnsi="Times New Roman"/>
          <w:sz w:val="24"/>
        </w:rPr>
        <w:t xml:space="preserve">So to give you a little background of this research Oud, 2019 was looking at disabled Canadian academic librarians and participants were asked if they had ever requested accommodation 68 percent of them said no, and of those, 71 percent feared negative repercussions of disclosure. </w:t>
      </w:r>
    </w:p>
    <w:p w14:paraId="0000001A" w14:textId="77777777" w:rsidR="006E34D7" w:rsidRPr="00DA5245" w:rsidRDefault="006E34D7">
      <w:pPr>
        <w:rPr>
          <w:rFonts w:ascii="Times New Roman" w:hAnsi="Times New Roman"/>
          <w:sz w:val="24"/>
        </w:rPr>
      </w:pPr>
    </w:p>
    <w:p w14:paraId="0000001B" w14:textId="77777777" w:rsidR="006E34D7" w:rsidRPr="00DA5245" w:rsidRDefault="00DA5245">
      <w:pPr>
        <w:rPr>
          <w:rFonts w:ascii="Times New Roman" w:hAnsi="Times New Roman"/>
          <w:sz w:val="24"/>
        </w:rPr>
      </w:pPr>
      <w:r w:rsidRPr="00DA5245">
        <w:rPr>
          <w:rFonts w:ascii="Times New Roman" w:hAnsi="Times New Roman"/>
          <w:sz w:val="24"/>
        </w:rPr>
        <w:t xml:space="preserve">So most of the LIS literature and let me describe my picture here. It's a picture of a reference desk with uh three people on the patron side and two folks on the staff side of the desk. Most of the LIS literature on the topic of accessibility and disability focuses on these three folks in the front, the, the patrons. It’s only been more recently that we're seeing more LIS literature and discussion around what might be happening in the library worker aspect of it and that there are actually library workers with uh disabilities. </w:t>
      </w:r>
    </w:p>
    <w:p w14:paraId="0000001C" w14:textId="77777777" w:rsidR="006E34D7" w:rsidRPr="00DA5245" w:rsidRDefault="006E34D7">
      <w:pPr>
        <w:rPr>
          <w:rFonts w:ascii="Times New Roman" w:hAnsi="Times New Roman"/>
          <w:sz w:val="24"/>
        </w:rPr>
      </w:pPr>
    </w:p>
    <w:p w14:paraId="0000001D" w14:textId="77777777" w:rsidR="006E34D7" w:rsidRPr="00DA5245" w:rsidRDefault="00DA5245">
      <w:pPr>
        <w:rPr>
          <w:rFonts w:ascii="Times New Roman" w:hAnsi="Times New Roman"/>
          <w:sz w:val="24"/>
        </w:rPr>
      </w:pPr>
      <w:r w:rsidRPr="00DA5245">
        <w:rPr>
          <w:rFonts w:ascii="Times New Roman" w:hAnsi="Times New Roman"/>
          <w:sz w:val="24"/>
        </w:rPr>
        <w:t xml:space="preserve">So Kevin and I focused our work using um an anti-oppressive framework called Reversing the Gaze from Strega and Brown and Potts and Brown. So it's an anti-oppressive framework where they say we suggest that it is only when we reverse the gaze and investigate and problematize the other side of the equation, that is the behaviours, discourses, and perceptions of the dominant that we create possibilities for change that are transformative rather than incremental. </w:t>
      </w:r>
    </w:p>
    <w:p w14:paraId="0000001E" w14:textId="77777777" w:rsidR="006E34D7" w:rsidRPr="00DA5245" w:rsidRDefault="006E34D7">
      <w:pPr>
        <w:rPr>
          <w:rFonts w:ascii="Times New Roman" w:hAnsi="Times New Roman"/>
          <w:sz w:val="24"/>
        </w:rPr>
      </w:pPr>
    </w:p>
    <w:p w14:paraId="0000001F" w14:textId="77777777" w:rsidR="006E34D7" w:rsidRPr="00DA5245" w:rsidRDefault="00DA5245">
      <w:pPr>
        <w:rPr>
          <w:rFonts w:ascii="Times New Roman" w:hAnsi="Times New Roman"/>
          <w:sz w:val="24"/>
        </w:rPr>
      </w:pPr>
      <w:r w:rsidRPr="00DA5245">
        <w:rPr>
          <w:rFonts w:ascii="Times New Roman" w:hAnsi="Times New Roman"/>
          <w:sz w:val="24"/>
        </w:rPr>
        <w:t xml:space="preserve">So, if we focus our um examination of accommodation and disability within library workplaces just on those who are on the seeking side looking for accommodation as staff members, we're unintentionally overlooking friction points and complexities faced by those responsible for enacting accommodation, those within a management role. Now, this is not to say that managers have uh carte blanche to um provide anything they want, there are constraints there as well. But that was the lens through which we wanted to approach this uh research. </w:t>
      </w:r>
    </w:p>
    <w:p w14:paraId="00000020" w14:textId="77777777" w:rsidR="006E34D7" w:rsidRPr="00DA5245" w:rsidRDefault="006E34D7">
      <w:pPr>
        <w:rPr>
          <w:rFonts w:ascii="Times New Roman" w:hAnsi="Times New Roman"/>
          <w:sz w:val="24"/>
        </w:rPr>
      </w:pPr>
    </w:p>
    <w:p w14:paraId="00000021" w14:textId="77777777" w:rsidR="006E34D7" w:rsidRPr="00DA5245" w:rsidRDefault="00DA5245">
      <w:pPr>
        <w:rPr>
          <w:rFonts w:ascii="Times New Roman" w:hAnsi="Times New Roman"/>
          <w:sz w:val="24"/>
        </w:rPr>
      </w:pPr>
      <w:r w:rsidRPr="00DA5245">
        <w:rPr>
          <w:rFonts w:ascii="Times New Roman" w:hAnsi="Times New Roman"/>
          <w:sz w:val="24"/>
        </w:rPr>
        <w:t xml:space="preserve">So what do we do and what are we doing? We're in the process of interviewing public library managers across Ontario, so this research is still ongoing. I believe I have five on the slide here, but we're actually six interviews into this. Uh so, the libraries that we've talked to: folks from large systems, from small systems, from uh entry level roles to CEOs to people in human resources and and those different types of areas. </w:t>
      </w:r>
    </w:p>
    <w:p w14:paraId="00000022" w14:textId="77777777" w:rsidR="006E34D7" w:rsidRPr="00DA5245" w:rsidRDefault="006E34D7">
      <w:pPr>
        <w:rPr>
          <w:rFonts w:ascii="Times New Roman" w:hAnsi="Times New Roman"/>
          <w:sz w:val="24"/>
        </w:rPr>
      </w:pPr>
    </w:p>
    <w:p w14:paraId="00000023" w14:textId="77777777" w:rsidR="006E34D7" w:rsidRPr="00DA5245" w:rsidRDefault="00DA5245">
      <w:pPr>
        <w:rPr>
          <w:rFonts w:ascii="Times New Roman" w:hAnsi="Times New Roman"/>
          <w:sz w:val="24"/>
        </w:rPr>
      </w:pPr>
      <w:r w:rsidRPr="00DA5245">
        <w:rPr>
          <w:rFonts w:ascii="Times New Roman" w:hAnsi="Times New Roman"/>
          <w:sz w:val="24"/>
        </w:rPr>
        <w:t xml:space="preserve">What are we finding? In the interview, our participants talked about their willingness to be accommodating and their desire to have a more diverse organization. These were folks who saw my call for participation and said, yes, I want to participate in that, I want to talk about that. This is something that I want to spend my time um engaging with to help with this research. So this is a very select group that is willing to step out and very vested in this. </w:t>
      </w:r>
    </w:p>
    <w:p w14:paraId="00000024" w14:textId="77777777" w:rsidR="006E34D7" w:rsidRPr="00DA5245" w:rsidRDefault="006E34D7">
      <w:pPr>
        <w:rPr>
          <w:rFonts w:ascii="Times New Roman" w:hAnsi="Times New Roman"/>
          <w:sz w:val="24"/>
        </w:rPr>
      </w:pPr>
    </w:p>
    <w:p w14:paraId="00000025" w14:textId="2F5F31E1" w:rsidR="006E34D7" w:rsidRPr="00DA5245" w:rsidRDefault="00DA5245">
      <w:pPr>
        <w:rPr>
          <w:rFonts w:ascii="Times New Roman" w:hAnsi="Times New Roman"/>
          <w:sz w:val="24"/>
        </w:rPr>
      </w:pPr>
      <w:r w:rsidRPr="00DA5245">
        <w:rPr>
          <w:rFonts w:ascii="Times New Roman" w:hAnsi="Times New Roman"/>
          <w:sz w:val="24"/>
        </w:rPr>
        <w:t xml:space="preserve">When these folks talked about interviewing prospective new staff members… they said, hey, this isn't just a legal requirement, accommodation, like “we. we want to do this, we want to have a more diverse library staff.” But while they shared many possibilities, oh, “we could give them the questions in advance,” “oh, I guess, yeah, they could have a break if they needed to.” “Oh, yes, maybe we could have, like, a very detailed schedule or ask, you know, uh other questions.” Uh those were all possibilities that folks thought of, but they were rarely possibilities that were given in advance. So the onus was really on the prospective staff member to essentially disclose and say, “I need X,” “I need a break,” um, “I need, um, can I have the questions in advance? Um, can I have this?” And puts them, and puts them in kind of a, a very precarious balance as far as, uh, how the power dynamic works within an interview. </w:t>
      </w:r>
    </w:p>
    <w:p w14:paraId="00000026" w14:textId="77777777" w:rsidR="006E34D7" w:rsidRPr="00DA5245" w:rsidRDefault="006E34D7">
      <w:pPr>
        <w:rPr>
          <w:rFonts w:ascii="Times New Roman" w:hAnsi="Times New Roman"/>
          <w:sz w:val="24"/>
        </w:rPr>
      </w:pPr>
    </w:p>
    <w:p w14:paraId="00000027" w14:textId="3382557D" w:rsidR="006E34D7" w:rsidRPr="00DA5245" w:rsidRDefault="00DA5245">
      <w:pPr>
        <w:rPr>
          <w:rFonts w:ascii="Times New Roman" w:hAnsi="Times New Roman"/>
          <w:sz w:val="24"/>
        </w:rPr>
      </w:pPr>
      <w:r w:rsidRPr="00DA5245">
        <w:rPr>
          <w:rFonts w:ascii="Times New Roman" w:hAnsi="Times New Roman"/>
          <w:sz w:val="24"/>
        </w:rPr>
        <w:t xml:space="preserve">In this quote from one of our participants, they said: “I’ve interviewed many, many people over the years, and I have never had anybody disclose anything during the interview.” “The disclosures that have come to my attention were always after the person has been offered the job.”  In fact, I've only had one participant so far say, “Oh yes, somebody was really forthright and said, this is what I need x, y, and z” coming through the interview, and we were able to provide that. A lot of folks are not going to be able to ask for that, because to advocate for themselves in that way um could possibly put them in uh jeopardy for the job. </w:t>
      </w:r>
    </w:p>
    <w:p w14:paraId="00000028" w14:textId="77777777" w:rsidR="006E34D7" w:rsidRPr="00DA5245" w:rsidRDefault="006E34D7">
      <w:pPr>
        <w:rPr>
          <w:rFonts w:ascii="Times New Roman" w:hAnsi="Times New Roman"/>
          <w:sz w:val="24"/>
        </w:rPr>
      </w:pPr>
    </w:p>
    <w:p w14:paraId="00000029" w14:textId="37A9EA9E" w:rsidR="006E34D7" w:rsidRPr="00DA5245" w:rsidRDefault="00DA5245">
      <w:pPr>
        <w:rPr>
          <w:rFonts w:ascii="Times New Roman" w:hAnsi="Times New Roman"/>
          <w:sz w:val="24"/>
        </w:rPr>
      </w:pPr>
      <w:r w:rsidRPr="00DA5245">
        <w:rPr>
          <w:rFonts w:ascii="Times New Roman" w:hAnsi="Times New Roman"/>
          <w:sz w:val="24"/>
        </w:rPr>
        <w:t xml:space="preserve">So while they shared all of these possibilities for providing accommodation, there were few explicit signals for those interviewees coming into a job interview that this is an organization in which it's safe to disclose. Most job postings include a statement about, “we are an equal opportunity employer.” But not all organizations mean that. Not all of them stand behind that statement. And if accommodations in, available in the interview process are not explicitly initiated by the organization, disabled applicants will not know, again, that this is a safe place to talk about that at this stage. </w:t>
      </w:r>
    </w:p>
    <w:p w14:paraId="0000002A" w14:textId="77777777" w:rsidR="006E34D7" w:rsidRPr="00DA5245" w:rsidRDefault="006E34D7">
      <w:pPr>
        <w:rPr>
          <w:rFonts w:ascii="Times New Roman" w:hAnsi="Times New Roman"/>
          <w:sz w:val="24"/>
        </w:rPr>
      </w:pPr>
    </w:p>
    <w:p w14:paraId="0000002B" w14:textId="77777777" w:rsidR="006E34D7" w:rsidRPr="00DA5245" w:rsidRDefault="00DA5245">
      <w:pPr>
        <w:rPr>
          <w:rFonts w:ascii="Times New Roman" w:hAnsi="Times New Roman"/>
          <w:sz w:val="24"/>
        </w:rPr>
      </w:pPr>
      <w:r w:rsidRPr="00DA5245">
        <w:rPr>
          <w:rFonts w:ascii="Times New Roman" w:hAnsi="Times New Roman"/>
          <w:sz w:val="24"/>
        </w:rPr>
        <w:t xml:space="preserve">Through our discussion with the accommodations processes, because of the different sizes and types of libraries that we have been talking to, we see there is no standard accommodations process or procedures within libraries. Most libraries have a formal, uh sorry, a mix of informal and formal accommodations. So informal would be something like “oh my...I told my manager that I needed an ergonomic mouse and they're like sure. They got it for me” and there was no paperwork involved, there was no doctor's note, it was just, “Oh yeah we can do that that's no problem.” </w:t>
      </w:r>
    </w:p>
    <w:p w14:paraId="0000002C" w14:textId="77777777" w:rsidR="006E34D7" w:rsidRPr="00DA5245" w:rsidRDefault="006E34D7">
      <w:pPr>
        <w:rPr>
          <w:rFonts w:ascii="Times New Roman" w:hAnsi="Times New Roman"/>
          <w:sz w:val="24"/>
        </w:rPr>
      </w:pPr>
    </w:p>
    <w:p w14:paraId="0000002D" w14:textId="77777777" w:rsidR="006E34D7" w:rsidRPr="00DA5245" w:rsidRDefault="00DA5245">
      <w:pPr>
        <w:rPr>
          <w:rFonts w:ascii="Times New Roman" w:hAnsi="Times New Roman"/>
          <w:sz w:val="24"/>
        </w:rPr>
      </w:pPr>
      <w:r w:rsidRPr="00DA5245">
        <w:rPr>
          <w:rFonts w:ascii="Times New Roman" w:hAnsi="Times New Roman"/>
          <w:sz w:val="24"/>
        </w:rPr>
        <w:lastRenderedPageBreak/>
        <w:t xml:space="preserve">Formal things usually involve paperwork, maybe the HR, maybe a union, and there may be an official alternate work plan developed for that person. How that process worked for the formality was quite different. Some folks had a specific system, as soon as somebody says accommodation, it immediately goes to a third party that then does the assessment. Uh some had to have a meeting with management, with union, with HR, and between the group, there was a negotiation there. But there were no standards, such that, somebody coming into a new library system wouldn't know exactly what to expect the process to be. </w:t>
      </w:r>
    </w:p>
    <w:p w14:paraId="0000002E" w14:textId="77777777" w:rsidR="006E34D7" w:rsidRPr="00DA5245" w:rsidRDefault="006E34D7">
      <w:pPr>
        <w:rPr>
          <w:rFonts w:ascii="Times New Roman" w:hAnsi="Times New Roman"/>
          <w:sz w:val="24"/>
        </w:rPr>
      </w:pPr>
    </w:p>
    <w:p w14:paraId="0000002F" w14:textId="77777777" w:rsidR="006E34D7" w:rsidRPr="00DA5245" w:rsidRDefault="00DA5245">
      <w:pPr>
        <w:rPr>
          <w:rFonts w:ascii="Times New Roman" w:hAnsi="Times New Roman"/>
          <w:sz w:val="24"/>
        </w:rPr>
      </w:pPr>
      <w:r w:rsidRPr="00DA5245">
        <w:rPr>
          <w:rFonts w:ascii="Times New Roman" w:hAnsi="Times New Roman"/>
          <w:sz w:val="24"/>
        </w:rPr>
        <w:t xml:space="preserve">In some libraries accommodation was informal right up until the the uh manager gets to the edge of their discretionary funds that they can use. And um then it would have to be kicked up to a board or at a higher level within the organization. In others almost all of it was formalized, so again there's no pattern here so far. </w:t>
      </w:r>
    </w:p>
    <w:p w14:paraId="00000030" w14:textId="77777777" w:rsidR="006E34D7" w:rsidRPr="00DA5245" w:rsidRDefault="006E34D7">
      <w:pPr>
        <w:rPr>
          <w:rFonts w:ascii="Times New Roman" w:hAnsi="Times New Roman"/>
          <w:sz w:val="24"/>
        </w:rPr>
      </w:pPr>
    </w:p>
    <w:p w14:paraId="00000031" w14:textId="77777777" w:rsidR="006E34D7" w:rsidRPr="00DA5245" w:rsidRDefault="00DA5245">
      <w:pPr>
        <w:rPr>
          <w:rFonts w:ascii="Times New Roman" w:hAnsi="Times New Roman"/>
          <w:sz w:val="24"/>
        </w:rPr>
      </w:pPr>
      <w:r w:rsidRPr="00DA5245">
        <w:rPr>
          <w:rFonts w:ascii="Times New Roman" w:hAnsi="Times New Roman"/>
          <w:sz w:val="24"/>
        </w:rPr>
        <w:t xml:space="preserve">What I'm also seeing and it's something that I'm not surprised by it's something that's come up again and again in the literature is that nice people versus not nice people, and what I mean by this is that in some cases the flexibility provided within informal accommodation can be affected by the perceived social skills of the disabled staff member. Meaning that those with greater neurotypical social skills might have an easier time obtaining informal accommodation. “Oh yeah, oh, we're going to help them out.” “ Yeah, you know, they always go above and beyond for us, so yeah, no that’s fine we’ll do that.” </w:t>
      </w:r>
    </w:p>
    <w:p w14:paraId="00000032" w14:textId="77777777" w:rsidR="006E34D7" w:rsidRPr="00DA5245" w:rsidRDefault="006E34D7">
      <w:pPr>
        <w:rPr>
          <w:rFonts w:ascii="Times New Roman" w:hAnsi="Times New Roman"/>
          <w:sz w:val="24"/>
        </w:rPr>
      </w:pPr>
    </w:p>
    <w:p w14:paraId="00000033" w14:textId="6D139EB6" w:rsidR="006E34D7" w:rsidRPr="00DA5245" w:rsidRDefault="00DA5245">
      <w:pPr>
        <w:rPr>
          <w:rFonts w:ascii="Times New Roman" w:hAnsi="Times New Roman"/>
          <w:sz w:val="24"/>
        </w:rPr>
      </w:pPr>
      <w:r w:rsidRPr="00DA5245">
        <w:rPr>
          <w:rFonts w:ascii="Times New Roman" w:hAnsi="Times New Roman"/>
          <w:sz w:val="24"/>
        </w:rPr>
        <w:t xml:space="preserve">We also found a big shift between union versus non-union libraries. And this comes into play for how much support the staff member might have in getting accommodation, but also in how formalized that process is. If they are part of a union, uh then they can have union representation as part of that accommodation presume if they're non-union, there can be a little bit more, oh, no, there is quite a bit more variability in how that might work. </w:t>
      </w:r>
    </w:p>
    <w:p w14:paraId="00000034" w14:textId="77777777" w:rsidR="006E34D7" w:rsidRPr="00DA5245" w:rsidRDefault="006E34D7">
      <w:pPr>
        <w:rPr>
          <w:rFonts w:ascii="Times New Roman" w:hAnsi="Times New Roman"/>
          <w:sz w:val="24"/>
        </w:rPr>
      </w:pPr>
    </w:p>
    <w:p w14:paraId="0000003A" w14:textId="462B9A23" w:rsidR="006E34D7" w:rsidRPr="00CF04ED" w:rsidRDefault="00DA5245" w:rsidP="00CF04ED">
      <w:pPr>
        <w:rPr>
          <w:rFonts w:ascii="Times New Roman" w:hAnsi="Times New Roman"/>
          <w:sz w:val="24"/>
        </w:rPr>
      </w:pPr>
      <w:r w:rsidRPr="00DA5245">
        <w:rPr>
          <w:rFonts w:ascii="Times New Roman" w:hAnsi="Times New Roman"/>
          <w:sz w:val="24"/>
        </w:rPr>
        <w:t>So there are library organizations and managers who are absolutely supportive and welcoming of disabled library workers and there are a whole bunch of disabled library workers who want to work in these libraries, but they're wary of disclosure, even when they need accommodation. So the goal with the research that Kevin and I are doing is to how to connect the two?</w:t>
      </w:r>
      <w:bookmarkStart w:id="4" w:name="_wfe7smvc2b8a" w:colFirst="0" w:colLast="0"/>
      <w:bookmarkStart w:id="5" w:name="_d5ekf3skdi0n" w:colFirst="0" w:colLast="0"/>
      <w:bookmarkEnd w:id="4"/>
      <w:bookmarkEnd w:id="5"/>
      <w:r w:rsidR="00CF04ED">
        <w:rPr>
          <w:rFonts w:ascii="Times New Roman" w:hAnsi="Times New Roman"/>
          <w:sz w:val="24"/>
        </w:rPr>
        <w:t xml:space="preserve"> </w:t>
      </w:r>
      <w:r w:rsidRPr="00DA5245">
        <w:rPr>
          <w:rFonts w:ascii="Times New Roman" w:eastAsia="Courier New" w:hAnsi="Times New Roman" w:cs="Courier New"/>
          <w:sz w:val="24"/>
        </w:rPr>
        <w:t>How do we connect these fantastic managers who are really vested in this to staff members who are like, “I can be a great library staff member, I just need to have somebody not freak out if they see I need accommodation?” So, doing so is going to require extra effort on the part of our organizations, managers and organizations writ large.</w:t>
      </w:r>
      <w:r w:rsidRPr="00DA5245">
        <w:rPr>
          <w:rFonts w:ascii="Times New Roman" w:eastAsia="Courier New" w:hAnsi="Times New Roman" w:cs="Courier New"/>
          <w:sz w:val="24"/>
        </w:rPr>
        <w:br/>
      </w:r>
      <w:r w:rsidRPr="00DA5245">
        <w:rPr>
          <w:rFonts w:ascii="Times New Roman" w:eastAsia="Courier New" w:hAnsi="Times New Roman" w:cs="Courier New"/>
          <w:sz w:val="24"/>
        </w:rPr>
        <w:br/>
        <w:t>Being more explicit in their desire to be accommodating could be helpful in relieving the burden from applicants and current staff, and help them to identify, “Oh, it’ll be okay here if I bring this up. It's safe for me to do that.” And it's not enough to say, “This is a safe place. I've seen those buttons. I've seen those stickers. You are safe with me. This is a safe place.” It's kind of like the Equal Opportunity Employer thing. People wear that and they don't necessarily mean it. So, how can we relieve the burden?</w:t>
      </w:r>
      <w:r w:rsidRPr="00DA5245">
        <w:rPr>
          <w:rFonts w:ascii="Times New Roman" w:eastAsia="Courier New" w:hAnsi="Times New Roman" w:cs="Courier New"/>
          <w:sz w:val="24"/>
        </w:rPr>
        <w:br/>
      </w:r>
      <w:r w:rsidRPr="00DA5245">
        <w:rPr>
          <w:rFonts w:ascii="Times New Roman" w:eastAsia="Courier New" w:hAnsi="Times New Roman" w:cs="Courier New"/>
          <w:sz w:val="24"/>
        </w:rPr>
        <w:br/>
        <w:t xml:space="preserve">Disabled library workers need to see evidence to support this statement. So with that so far in </w:t>
      </w:r>
      <w:r w:rsidRPr="00DA5245">
        <w:rPr>
          <w:rFonts w:ascii="Times New Roman" w:eastAsia="Courier New" w:hAnsi="Times New Roman" w:cs="Courier New"/>
          <w:sz w:val="24"/>
        </w:rPr>
        <w:lastRenderedPageBreak/>
        <w:t xml:space="preserve">our research, Kevin and I have three recommendations we'd like to put forward. They all, they’re revolve around signalling to connect. So, while all libraries say something like this: the library's an Equal Opportunity Employer. I would ask you to walk with me through this second, slightly more expansive, and explicit designation from a different library: The X Library is hiring Y to work part-time in public service and project-based roles. We value diverse perspectives, experiences, and differences, and encourage qualified candidates from all backgrounds and positionalities to apply, including IBPOC folks, 2SLGBTQIA+ folks and persons with disabilities. We are committed to building a diverse team, one that reflects and is representative of the community the X Library serves. If you require specific support to apply for this position please get in touch and we will work with you to identify the best way to support you. </w:t>
      </w:r>
    </w:p>
    <w:p w14:paraId="520CDA69" w14:textId="77777777" w:rsidR="00CF04ED" w:rsidRDefault="00CF04ED">
      <w:pPr>
        <w:spacing w:after="240"/>
        <w:rPr>
          <w:rFonts w:ascii="Times New Roman" w:eastAsia="Courier New" w:hAnsi="Times New Roman" w:cs="Courier New"/>
          <w:sz w:val="24"/>
        </w:rPr>
      </w:pPr>
    </w:p>
    <w:p w14:paraId="0000003B" w14:textId="11C51D97" w:rsidR="006E34D7" w:rsidRPr="00DA5245" w:rsidRDefault="00DA5245">
      <w:pPr>
        <w:spacing w:after="240"/>
        <w:rPr>
          <w:rFonts w:ascii="Times New Roman" w:eastAsia="Courier New" w:hAnsi="Times New Roman" w:cs="Courier New"/>
          <w:sz w:val="24"/>
        </w:rPr>
      </w:pPr>
      <w:r w:rsidRPr="00DA5245">
        <w:rPr>
          <w:rFonts w:ascii="Times New Roman" w:eastAsia="Courier New" w:hAnsi="Times New Roman" w:cs="Courier New"/>
          <w:sz w:val="24"/>
        </w:rPr>
        <w:t xml:space="preserve">The fulsome language in that description alone, would make many folks, I think, feel more comfortable identifying at that stage. So something as simple as the job ad can be a place for employers to signal. </w:t>
      </w:r>
    </w:p>
    <w:p w14:paraId="0000003C" w14:textId="77777777" w:rsidR="006E34D7" w:rsidRPr="00DA5245" w:rsidRDefault="00DA5245">
      <w:pPr>
        <w:spacing w:after="240"/>
        <w:rPr>
          <w:rFonts w:ascii="Times New Roman" w:eastAsia="Courier New" w:hAnsi="Times New Roman" w:cs="Courier New"/>
          <w:sz w:val="24"/>
        </w:rPr>
      </w:pPr>
      <w:r w:rsidRPr="00DA5245">
        <w:rPr>
          <w:rFonts w:ascii="Times New Roman" w:eastAsia="Courier New" w:hAnsi="Times New Roman" w:cs="Courier New"/>
          <w:sz w:val="24"/>
        </w:rPr>
        <w:t xml:space="preserve">The next stage of signalling could happen in the interview process. So, in the interview, we recommend, and some of the best practices around accessibility for jobs say “Hey, provide the interview questions in advance to everyone, not just those who are seeking it.” The job interview does not need to be a pop quiz. Although, you know, and if we think it does, maybe we need to think about why.   Not providing the questions in advance seems to come from wanting to know if a candidate can think on their feet. Can you react fastly to a changing environment? But these types of questions prioritize candidates who can provide a quick, fast answer over those who need a moment of space to fully reflect on the problem and the question before answering. A prioritization of quickness over quality. </w:t>
      </w:r>
    </w:p>
    <w:p w14:paraId="1F56249E" w14:textId="77777777" w:rsidR="00A425CE" w:rsidRDefault="00DA5245">
      <w:pPr>
        <w:spacing w:after="240"/>
        <w:rPr>
          <w:rFonts w:ascii="Times New Roman" w:eastAsia="Courier New" w:hAnsi="Times New Roman" w:cs="Courier New"/>
          <w:sz w:val="24"/>
        </w:rPr>
      </w:pPr>
      <w:r w:rsidRPr="00DA5245">
        <w:rPr>
          <w:rFonts w:ascii="Times New Roman" w:eastAsia="Courier New" w:hAnsi="Times New Roman" w:cs="Courier New"/>
          <w:sz w:val="24"/>
        </w:rPr>
        <w:t>Beyond a statement that candidates can receive accommodation within the interview process, it can be helpful to provide specific examples of possible accommodations to show that the organization has thought about this. If you're somebody who has not asked for accommodation, or you may not know what's possible. “Can I ask for the questions in advance? I don't know. Is that weird? Can I do this?” You know, would it be possible to have a breakdown of exactly, you know, who, what, and when through this process? Like, if I don't know the norms at the organization, I don't know what's possible for me to ask for. And if you, we, signal that, hey, here are some things that people have asked for before, then it's like, oh, okay, yes, you know what? I would really benefit from this.</w:t>
      </w:r>
    </w:p>
    <w:p w14:paraId="0000003E" w14:textId="2D3D2F8E" w:rsidR="006E34D7" w:rsidRPr="00DA5245" w:rsidRDefault="00DA5245">
      <w:pPr>
        <w:spacing w:after="240"/>
        <w:rPr>
          <w:rFonts w:ascii="Times New Roman" w:eastAsia="Courier New" w:hAnsi="Times New Roman" w:cs="Courier New"/>
          <w:sz w:val="24"/>
        </w:rPr>
      </w:pPr>
      <w:r w:rsidRPr="00DA5245">
        <w:rPr>
          <w:rFonts w:ascii="Times New Roman" w:eastAsia="Courier New" w:hAnsi="Times New Roman" w:cs="Courier New"/>
          <w:sz w:val="24"/>
        </w:rPr>
        <w:t xml:space="preserve">Our third recommendation is around organizational discourse, so this is the same picture that I had earlier of the reference desk with the three folks on the patron side and the two library staff members on the other side. And I have two white arrows pointing at the staff members. So our last recommendation is: developing an inclusive discourse and environment within the organization. So, it's unreasonable to expect managers to have an immediate solution for every accommodation need that comes up. That, that’s impossible. You know, everyone is different. Everyone's needs are different. But being knowledgeable about possible accommodations, being knowledgeable about the types of accommodations that have </w:t>
      </w:r>
      <w:r w:rsidRPr="00DA5245">
        <w:rPr>
          <w:rFonts w:ascii="Times New Roman" w:eastAsia="Courier New" w:hAnsi="Times New Roman" w:cs="Courier New"/>
          <w:sz w:val="24"/>
        </w:rPr>
        <w:lastRenderedPageBreak/>
        <w:t>happened before, being open to various new possibilities, and being invested in finding a solution, be-, can become such a great start for any organization. So beyond the individual manager, there's a call to actively develop workplace environments where discourse around accessibility and accommodation is the norm. So if I don't want to disclose because I think I'm going to be ostracized at work because they're going to think I'm different, that says something about the accessibility and disability culture and how it affects our culture. So if we can kind of normalize some of this discussion, “Hey, Heather has a really wonky hip and occasionally, y’know, I'm going to use a mobility aid, but it's not an all the time thing” and nobody cares, then it's no big deal. And so it's this effort to try and make it as no big deal, not to say that everyone has to disclose, but to say that this is an okay place for you to disclose if you want to.</w:t>
      </w:r>
      <w:r w:rsidRPr="00DA5245">
        <w:rPr>
          <w:rFonts w:ascii="Times New Roman" w:eastAsia="Courier New" w:hAnsi="Times New Roman" w:cs="Courier New"/>
          <w:sz w:val="24"/>
        </w:rPr>
        <w:br/>
      </w:r>
    </w:p>
    <w:p w14:paraId="0000003F" w14:textId="77777777" w:rsidR="006E34D7" w:rsidRPr="00DA5245" w:rsidRDefault="00DA5245">
      <w:pPr>
        <w:spacing w:after="240"/>
        <w:rPr>
          <w:rFonts w:ascii="Times New Roman" w:eastAsia="Courier New" w:hAnsi="Times New Roman" w:cs="Courier New"/>
          <w:sz w:val="24"/>
        </w:rPr>
      </w:pPr>
      <w:r w:rsidRPr="00DA5245">
        <w:rPr>
          <w:rFonts w:ascii="Times New Roman" w:eastAsia="Courier New" w:hAnsi="Times New Roman" w:cs="Courier New"/>
          <w:sz w:val="24"/>
        </w:rPr>
        <w:t>So we're looking to foster environments where it's quite normal for folks on the staff side of the desk to talk about accommodations because it's no big deal, but only talk about their needs if they want to. So the work that Kevin and I are doing, and this is back to my positionality picture that Kevin and I put together, the pictures of us. Our work is emphasizing that understanding the perspective of those who hold positions of power is essential to shifting the focus on who is responsible for creating change. We know that managers encounter organizational hurdles and financial uncertainties, but these cannot be obstacles to equity. So these power relations, they need to be acknowledged, and they need to be brought to light as part of the process of institutional and cultural transformation. And with that, I'm gonna stop sharing my screen and see if we have some questions.</w:t>
      </w:r>
    </w:p>
    <w:p w14:paraId="00000040" w14:textId="77777777" w:rsidR="006E34D7" w:rsidRPr="00CF04ED" w:rsidRDefault="00DA5245">
      <w:pPr>
        <w:pStyle w:val="Heading2"/>
        <w:rPr>
          <w:rFonts w:ascii="Times New Roman" w:eastAsia="Courier New" w:hAnsi="Times New Roman" w:cs="Courier New"/>
          <w:b/>
          <w:bCs/>
          <w:sz w:val="24"/>
        </w:rPr>
      </w:pPr>
      <w:bookmarkStart w:id="6" w:name="_29uwh7key0f7" w:colFirst="0" w:colLast="0"/>
      <w:bookmarkEnd w:id="6"/>
      <w:r w:rsidRPr="00CF04ED">
        <w:rPr>
          <w:rFonts w:ascii="Times New Roman" w:eastAsia="Courier New" w:hAnsi="Times New Roman" w:cs="Courier New"/>
          <w:b/>
          <w:bCs/>
          <w:sz w:val="24"/>
        </w:rPr>
        <w:t>Sonya</w:t>
      </w:r>
    </w:p>
    <w:p w14:paraId="00000042" w14:textId="39E628BE"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 xml:space="preserve">Hi Heather. We don't have any questions, but we do have a comment in the chat, which I'll read out. Coral says that it is a US based resource so you'll want to ignore any mention of laws, but Ask JAN’s list of disabilities and potential accommodations is pretty </w:t>
      </w:r>
      <w:r w:rsidR="00CA4F88" w:rsidRPr="00DA5245">
        <w:rPr>
          <w:rFonts w:ascii="Times New Roman" w:eastAsia="Courier New" w:hAnsi="Times New Roman" w:cs="Courier New"/>
          <w:sz w:val="24"/>
        </w:rPr>
        <w:t>great, so</w:t>
      </w:r>
      <w:r w:rsidRPr="00DA5245">
        <w:rPr>
          <w:rFonts w:ascii="Times New Roman" w:eastAsia="Courier New" w:hAnsi="Times New Roman" w:cs="Courier New"/>
          <w:sz w:val="24"/>
        </w:rPr>
        <w:t xml:space="preserve"> that is in the chat. There's a link there if anybody wants to check that out.</w:t>
      </w:r>
      <w:r w:rsidRPr="00DA5245">
        <w:rPr>
          <w:rFonts w:ascii="Times New Roman" w:eastAsia="Courier New" w:hAnsi="Times New Roman" w:cs="Courier New"/>
          <w:sz w:val="24"/>
        </w:rPr>
        <w:br/>
      </w:r>
    </w:p>
    <w:p w14:paraId="00000043" w14:textId="77777777"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 xml:space="preserve">Does anybody else have any questions? We have six minutes so we have plenty of time. Oh, I'm seeing something in the Q&amp;A. Okay, I'm going to read it out, Heather. </w:t>
      </w:r>
    </w:p>
    <w:p w14:paraId="00000044" w14:textId="77777777" w:rsidR="006E34D7" w:rsidRPr="00DA5245" w:rsidRDefault="006E34D7">
      <w:pPr>
        <w:rPr>
          <w:rFonts w:ascii="Times New Roman" w:eastAsia="Courier New" w:hAnsi="Times New Roman" w:cs="Courier New"/>
          <w:sz w:val="24"/>
        </w:rPr>
      </w:pPr>
    </w:p>
    <w:p w14:paraId="00000045" w14:textId="77777777"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Our HR has been pushing providing questions 30 minutes in advance, which they say is for accessibility, though I think it has as many potential disadvantages for people as not providing the questions at all. Do you have thoughts on this issue, and/or suggestions, for responding to this kind of policy? This is from an anonymous attendee.</w:t>
      </w:r>
    </w:p>
    <w:p w14:paraId="00000046" w14:textId="77777777" w:rsidR="006E34D7" w:rsidRPr="00CF04ED" w:rsidRDefault="00DA5245">
      <w:pPr>
        <w:pStyle w:val="Heading2"/>
        <w:rPr>
          <w:rFonts w:ascii="Times New Roman" w:eastAsia="Courier New" w:hAnsi="Times New Roman" w:cs="Courier New"/>
          <w:b/>
          <w:bCs/>
          <w:sz w:val="24"/>
        </w:rPr>
      </w:pPr>
      <w:bookmarkStart w:id="7" w:name="_u6wrujfpq6ic" w:colFirst="0" w:colLast="0"/>
      <w:bookmarkEnd w:id="7"/>
      <w:r w:rsidRPr="00CF04ED">
        <w:rPr>
          <w:rFonts w:ascii="Times New Roman" w:eastAsia="Courier New" w:hAnsi="Times New Roman" w:cs="Courier New"/>
          <w:b/>
          <w:bCs/>
          <w:sz w:val="24"/>
        </w:rPr>
        <w:t>Heather</w:t>
      </w:r>
    </w:p>
    <w:p w14:paraId="00000048" w14:textId="21494300"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 xml:space="preserve">Thank you for the question. And so my guess, I don't want to impinge on anybody's motives, but it, it feels to me from this end like, OK, you want questions in advance, but we don't want to give them to you too far in advance. So it's not a pop quiz ‘cause you get the questions five minutes ahead of time. And it's just like, well. So then we're prioritizing who can speed read </w:t>
      </w:r>
      <w:r w:rsidRPr="00DA5245">
        <w:rPr>
          <w:rFonts w:ascii="Times New Roman" w:eastAsia="Courier New" w:hAnsi="Times New Roman" w:cs="Courier New"/>
          <w:sz w:val="24"/>
        </w:rPr>
        <w:lastRenderedPageBreak/>
        <w:t>through the interview questions in those 30 minutes and not go into a panic of, oh my God, oh my God, how do I think about these questions? Not that anything is going to be completely unexpected, but I think there is evidence and, and ability to push back on that and to say like 30 minutes really isn't that long.</w:t>
      </w:r>
      <w:r w:rsidRPr="00DA5245">
        <w:rPr>
          <w:rFonts w:ascii="Times New Roman" w:eastAsia="Courier New" w:hAnsi="Times New Roman" w:cs="Courier New"/>
          <w:sz w:val="24"/>
        </w:rPr>
        <w:br/>
      </w:r>
    </w:p>
    <w:p w14:paraId="00000049" w14:textId="35A08412"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I mean, if we're talking about a page interview, somebody who doesn't have a super long, intense interview, perhaps that could be okay. But once we start getting into, managerial roles librarian 1, 2, 3 positions then we start to see like we're going to be asking some really involved questions and we want you to be able to answer it your best. I mean that's where I would like to see the interview come from so I, I would push back on that to see if you can get a longer time period or figure out like what's their justification for 30 minutes ‘cause that is, that seems not long at all.</w:t>
      </w:r>
    </w:p>
    <w:p w14:paraId="0000004A" w14:textId="77777777" w:rsidR="006E34D7" w:rsidRPr="00CF04ED" w:rsidRDefault="00DA5245">
      <w:pPr>
        <w:pStyle w:val="Heading2"/>
        <w:rPr>
          <w:rFonts w:ascii="Times New Roman" w:eastAsia="Courier New" w:hAnsi="Times New Roman" w:cs="Courier New"/>
          <w:b/>
          <w:bCs/>
          <w:sz w:val="24"/>
        </w:rPr>
      </w:pPr>
      <w:bookmarkStart w:id="8" w:name="_ub3y0rojztv2" w:colFirst="0" w:colLast="0"/>
      <w:bookmarkEnd w:id="8"/>
      <w:r w:rsidRPr="00CF04ED">
        <w:rPr>
          <w:rFonts w:ascii="Times New Roman" w:eastAsia="Courier New" w:hAnsi="Times New Roman" w:cs="Courier New"/>
          <w:b/>
          <w:bCs/>
          <w:sz w:val="24"/>
        </w:rPr>
        <w:t>Sonya</w:t>
      </w:r>
    </w:p>
    <w:p w14:paraId="0000004C" w14:textId="5C131701"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 xml:space="preserve">Okay, we have another question. From an anonymous attendee that says, how do HR committees balance concerns with advance questions and GenAI responses? </w:t>
      </w:r>
    </w:p>
    <w:p w14:paraId="0000004D" w14:textId="77777777" w:rsidR="006E34D7" w:rsidRPr="00CF04ED" w:rsidRDefault="00DA5245">
      <w:pPr>
        <w:rPr>
          <w:rFonts w:ascii="Times New Roman" w:eastAsia="Courier New" w:hAnsi="Times New Roman" w:cs="Courier New"/>
          <w:b/>
          <w:bCs/>
          <w:sz w:val="24"/>
          <w:szCs w:val="32"/>
        </w:rPr>
      </w:pPr>
      <w:r w:rsidRPr="00DA5245">
        <w:rPr>
          <w:rFonts w:ascii="Times New Roman" w:eastAsia="Courier New" w:hAnsi="Times New Roman" w:cs="Courier New"/>
          <w:sz w:val="24"/>
        </w:rPr>
        <w:br/>
      </w:r>
      <w:r w:rsidRPr="00CF04ED">
        <w:rPr>
          <w:rFonts w:ascii="Times New Roman" w:eastAsia="Courier New" w:hAnsi="Times New Roman" w:cs="Courier New"/>
          <w:b/>
          <w:bCs/>
          <w:sz w:val="24"/>
          <w:szCs w:val="32"/>
        </w:rPr>
        <w:t>Heather</w:t>
      </w:r>
    </w:p>
    <w:p w14:paraId="0000004F" w14:textId="77777777"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 xml:space="preserve">Oh, so this is a really good question. I don't actually know the answer to that, only because I haven't seen much discussion about it. So I know at the university level, we're seeing particularly undergrads, are relying heavily on chat-GPT and other AI generative models for course work. Given the commodification of education systems, this is actually like, I, I understand why they're doing it, right? Their, their goal is the end grade. Job seekers, their goal is the job. I think in writing those responses and having a chance to think about them before the interview happens, you can elaborate, ask them to elaborate on their response. </w:t>
      </w:r>
    </w:p>
    <w:p w14:paraId="00000050" w14:textId="77777777" w:rsidR="006E34D7" w:rsidRPr="00DA5245" w:rsidRDefault="006E34D7">
      <w:pPr>
        <w:rPr>
          <w:rFonts w:ascii="Times New Roman" w:eastAsia="Courier New" w:hAnsi="Times New Roman" w:cs="Courier New"/>
          <w:sz w:val="24"/>
        </w:rPr>
      </w:pPr>
    </w:p>
    <w:p w14:paraId="00000051" w14:textId="77777777"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I think that is perfectly fine because if they'd had time to think about how they would answer a question and they respond to the question, oh, can you follow up on that to see if this is something that they have just, you know, thrown together or if it's something that they've actually thought about. Because then you're not getting them on the spot as much, because in theory, they have given you a fulsome response that they've had time to think about.</w:t>
      </w:r>
    </w:p>
    <w:p w14:paraId="00000052" w14:textId="77777777" w:rsidR="006E34D7" w:rsidRPr="00CF04ED" w:rsidRDefault="00DA5245">
      <w:pPr>
        <w:pStyle w:val="Heading2"/>
        <w:rPr>
          <w:rFonts w:ascii="Times New Roman" w:eastAsia="Courier New" w:hAnsi="Times New Roman" w:cs="Courier New"/>
          <w:b/>
          <w:bCs/>
          <w:sz w:val="24"/>
        </w:rPr>
      </w:pPr>
      <w:bookmarkStart w:id="9" w:name="_xke39q7ahks" w:colFirst="0" w:colLast="0"/>
      <w:bookmarkEnd w:id="9"/>
      <w:r w:rsidRPr="00CF04ED">
        <w:rPr>
          <w:rFonts w:ascii="Times New Roman" w:eastAsia="Courier New" w:hAnsi="Times New Roman" w:cs="Courier New"/>
          <w:b/>
          <w:bCs/>
          <w:sz w:val="24"/>
        </w:rPr>
        <w:t>Sonya</w:t>
      </w:r>
    </w:p>
    <w:p w14:paraId="00000054" w14:textId="77777777" w:rsidR="006E34D7" w:rsidRPr="00DA5245" w:rsidRDefault="00DA5245">
      <w:pPr>
        <w:rPr>
          <w:rFonts w:ascii="Times New Roman" w:eastAsia="Courier New" w:hAnsi="Times New Roman" w:cs="Courier New"/>
          <w:sz w:val="24"/>
          <w:szCs w:val="32"/>
        </w:rPr>
      </w:pPr>
      <w:r w:rsidRPr="00DA5245">
        <w:rPr>
          <w:rFonts w:ascii="Times New Roman" w:eastAsia="Courier New" w:hAnsi="Times New Roman" w:cs="Courier New"/>
          <w:sz w:val="24"/>
        </w:rPr>
        <w:t>Great. And we're actually getting a lot of questions, but I think we only have time for one more, unfortunately. So Sarah asks, do you think there's an opportunity to provide alternative types of interviews instead of the traditional interviews, such as on-the-job interviewing instead of the more traditional Q&amp;A format.</w:t>
      </w:r>
      <w:r w:rsidRPr="00DA5245">
        <w:rPr>
          <w:rFonts w:ascii="Times New Roman" w:eastAsia="Courier New" w:hAnsi="Times New Roman" w:cs="Courier New"/>
          <w:sz w:val="24"/>
        </w:rPr>
        <w:br/>
      </w:r>
      <w:r w:rsidRPr="00DA5245">
        <w:rPr>
          <w:rFonts w:ascii="Times New Roman" w:eastAsia="Courier New" w:hAnsi="Times New Roman" w:cs="Courier New"/>
          <w:sz w:val="24"/>
        </w:rPr>
        <w:br/>
      </w:r>
      <w:r w:rsidRPr="00CF04ED">
        <w:rPr>
          <w:rFonts w:ascii="Times New Roman" w:eastAsia="Courier New" w:hAnsi="Times New Roman" w:cs="Courier New"/>
          <w:b/>
          <w:bCs/>
          <w:sz w:val="24"/>
          <w:szCs w:val="32"/>
        </w:rPr>
        <w:t>Heather</w:t>
      </w:r>
    </w:p>
    <w:p w14:paraId="00000056" w14:textId="77777777"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 xml:space="preserve">I think something like that would be great because I think there’re, but with, with caveats. So there are a lot of folks who would be amazing colleagues and staff members that don't interview well. They're going to be great at the job. They know how to do it, but there's something about the interview format. It's like test anxiety. Right? I can do the work. I know </w:t>
      </w:r>
      <w:r w:rsidRPr="00DA5245">
        <w:rPr>
          <w:rFonts w:ascii="Times New Roman" w:eastAsia="Courier New" w:hAnsi="Times New Roman" w:cs="Courier New"/>
          <w:sz w:val="24"/>
        </w:rPr>
        <w:lastRenderedPageBreak/>
        <w:t xml:space="preserve">what I'm talking about. But there are certain situations where my brain just went and then it's not working as well. The challenge with that, though, is time. So for most of us. Sorry. </w:t>
      </w:r>
    </w:p>
    <w:p w14:paraId="00000057" w14:textId="77777777" w:rsidR="006E34D7" w:rsidRPr="00DA5245" w:rsidRDefault="006E34D7">
      <w:pPr>
        <w:rPr>
          <w:rFonts w:ascii="Times New Roman" w:eastAsia="Courier New" w:hAnsi="Times New Roman" w:cs="Courier New"/>
          <w:sz w:val="24"/>
        </w:rPr>
      </w:pPr>
    </w:p>
    <w:p w14:paraId="00000058" w14:textId="6AF63257"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When I was still working in libraries, I'm pretty sure this is pretty standard anymore, we don't have a lot of time to go through this. So we want to have a standardized process so that we can try to work on some form of objectivity, even though that's impossible, right? To ask different people the same questions so that we're evaluating responses to the same questions. If there's variability within the interview format does- how do we make sure that that is an equitable process in how we analyse the information that we're given in the interview process?</w:t>
      </w:r>
      <w:r w:rsidRPr="00DA5245">
        <w:rPr>
          <w:rFonts w:ascii="Times New Roman" w:eastAsia="Courier New" w:hAnsi="Times New Roman" w:cs="Courier New"/>
          <w:sz w:val="24"/>
        </w:rPr>
        <w:br/>
      </w:r>
    </w:p>
    <w:p w14:paraId="00000059" w14:textId="46C7868F" w:rsidR="006E34D7" w:rsidRPr="00DA5245" w:rsidRDefault="00DA5245">
      <w:pPr>
        <w:rPr>
          <w:rFonts w:ascii="Times New Roman" w:eastAsia="Courier New" w:hAnsi="Times New Roman" w:cs="Courier New"/>
          <w:sz w:val="24"/>
        </w:rPr>
      </w:pPr>
      <w:r w:rsidRPr="00DA5245">
        <w:rPr>
          <w:rFonts w:ascii="Times New Roman" w:eastAsia="Courier New" w:hAnsi="Times New Roman" w:cs="Courier New"/>
          <w:sz w:val="24"/>
        </w:rPr>
        <w:t>But also something like that is going to, to take time. We're going to have prospective job, sorry, prospective employees, maybe job shadowing, which is actually quite common in other professions. But we need to make sure that if we're doing that for a day, or however long, that time needs to be compensated. So there are a lot of   intricacies to figuring out how that might work that I don't think anybody's got a really good handle on that I've seen so far.</w:t>
      </w:r>
    </w:p>
    <w:p w14:paraId="0000005A" w14:textId="77777777" w:rsidR="006E34D7" w:rsidRPr="00CF04ED" w:rsidRDefault="00DA5245">
      <w:pPr>
        <w:pStyle w:val="Heading2"/>
        <w:rPr>
          <w:rFonts w:ascii="Times New Roman" w:eastAsia="Courier New" w:hAnsi="Times New Roman" w:cs="Courier New"/>
          <w:b/>
          <w:bCs/>
          <w:sz w:val="24"/>
        </w:rPr>
      </w:pPr>
      <w:bookmarkStart w:id="10" w:name="_bv39mrs2df4t" w:colFirst="0" w:colLast="0"/>
      <w:bookmarkEnd w:id="10"/>
      <w:r w:rsidRPr="00CF04ED">
        <w:rPr>
          <w:rFonts w:ascii="Times New Roman" w:eastAsia="Courier New" w:hAnsi="Times New Roman" w:cs="Courier New"/>
          <w:b/>
          <w:bCs/>
          <w:sz w:val="24"/>
        </w:rPr>
        <w:t>Sonya</w:t>
      </w:r>
    </w:p>
    <w:p w14:paraId="0000005C" w14:textId="77777777" w:rsidR="006E34D7" w:rsidRPr="00DA5245" w:rsidRDefault="00DA5245">
      <w:pPr>
        <w:spacing w:after="240"/>
        <w:rPr>
          <w:rFonts w:ascii="Times New Roman" w:eastAsia="Courier New" w:hAnsi="Times New Roman" w:cs="Courier New"/>
          <w:sz w:val="24"/>
        </w:rPr>
      </w:pPr>
      <w:r w:rsidRPr="00DA5245">
        <w:rPr>
          <w:rFonts w:ascii="Times New Roman" w:eastAsia="Courier New" w:hAnsi="Times New Roman" w:cs="Courier New"/>
          <w:sz w:val="24"/>
        </w:rPr>
        <w:t>Great. Thank you so much Heather for your really insightful presentation and for taking the time to answer questions. We actually do have about seven more in the Q&amp;A box, so if you have time to answer them via the box, I'm sure that would be greatly appreciated. Otherwise thank you for your time.</w:t>
      </w:r>
    </w:p>
    <w:sectPr w:rsidR="006E34D7" w:rsidRPr="00DA524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D7"/>
    <w:rsid w:val="00562C19"/>
    <w:rsid w:val="006E34D7"/>
    <w:rsid w:val="008D2266"/>
    <w:rsid w:val="00A425CE"/>
    <w:rsid w:val="00AB127A"/>
    <w:rsid w:val="00CA4F88"/>
    <w:rsid w:val="00CF04ED"/>
    <w:rsid w:val="00DA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7290"/>
  <w15:docId w15:val="{6D8A02A3-58B1-4C4C-A9C8-68E2526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4047</Words>
  <Characters>18986</Characters>
  <Application>Microsoft Office Word</Application>
  <DocSecurity>0</DocSecurity>
  <Lines>321</Lines>
  <Paragraphs>61</Paragraphs>
  <ScaleCrop>false</ScaleCrop>
  <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Katrina Fortner</cp:lastModifiedBy>
  <cp:revision>9</cp:revision>
  <dcterms:created xsi:type="dcterms:W3CDTF">2025-09-23T13:33:00Z</dcterms:created>
  <dcterms:modified xsi:type="dcterms:W3CDTF">2025-11-05T13:14:00Z</dcterms:modified>
</cp:coreProperties>
</file>