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38B0B1" w:rsidR="00436055" w:rsidRDefault="00000000">
      <w:pPr>
        <w:pStyle w:val="Heading1"/>
        <w:rPr>
          <w:rFonts w:ascii="Verdana" w:eastAsia="Verdana" w:hAnsi="Verdana" w:cs="Verdana"/>
        </w:rPr>
      </w:pPr>
      <w:bookmarkStart w:id="0" w:name="_7a2cglg07uux" w:colFirst="0" w:colLast="0"/>
      <w:bookmarkEnd w:id="0"/>
      <w:r>
        <w:rPr>
          <w:rFonts w:ascii="Verdana" w:eastAsia="Verdana" w:hAnsi="Verdana" w:cs="Verdana"/>
        </w:rPr>
        <w:t>No</w:t>
      </w:r>
      <w:r w:rsidR="000341E0">
        <w:rPr>
          <w:rFonts w:ascii="Verdana" w:eastAsia="Verdana" w:hAnsi="Verdana" w:cs="Verdana"/>
        </w:rPr>
        <w:t>,</w:t>
      </w:r>
      <w:r>
        <w:rPr>
          <w:rFonts w:ascii="Verdana" w:eastAsia="Verdana" w:hAnsi="Verdana" w:cs="Verdana"/>
        </w:rPr>
        <w:t xml:space="preserve"> Really</w:t>
      </w:r>
      <w:r w:rsidR="000341E0">
        <w:rPr>
          <w:rFonts w:ascii="Verdana" w:eastAsia="Verdana" w:hAnsi="Verdana" w:cs="Verdana"/>
        </w:rPr>
        <w:t>,</w:t>
      </w:r>
      <w:r>
        <w:rPr>
          <w:rFonts w:ascii="Verdana" w:eastAsia="Verdana" w:hAnsi="Verdana" w:cs="Verdana"/>
        </w:rPr>
        <w:t xml:space="preserve"> What Search Engine Do I Use</w:t>
      </w:r>
      <w:r w:rsidR="000341E0">
        <w:rPr>
          <w:rFonts w:ascii="Verdana" w:eastAsia="Verdana" w:hAnsi="Verdana" w:cs="Verdana"/>
        </w:rPr>
        <w:t>?</w:t>
      </w:r>
    </w:p>
    <w:p w14:paraId="00000002" w14:textId="77777777" w:rsidR="00436055" w:rsidRDefault="00436055"/>
    <w:p w14:paraId="00000003" w14:textId="77214635" w:rsidR="00436055" w:rsidRDefault="00000000">
      <w:pPr>
        <w:spacing w:after="240"/>
        <w:rPr>
          <w:rFonts w:ascii="Verdana" w:eastAsia="Verdana" w:hAnsi="Verdana" w:cs="Verdana"/>
        </w:rPr>
      </w:pPr>
      <w:r>
        <w:rPr>
          <w:rFonts w:ascii="Verdana" w:eastAsia="Verdana" w:hAnsi="Verdana" w:cs="Verdana"/>
          <w:b/>
        </w:rPr>
        <w:t>Carli Agostino</w:t>
      </w:r>
      <w:r>
        <w:rPr>
          <w:rFonts w:ascii="Verdana" w:eastAsia="Verdana" w:hAnsi="Verdana" w:cs="Verdana"/>
        </w:rPr>
        <w:t xml:space="preserve">: Okay, so we're going to move into our next presentation, which is </w:t>
      </w:r>
      <w:r w:rsidR="000341E0">
        <w:rPr>
          <w:rFonts w:ascii="Verdana" w:eastAsia="Verdana" w:hAnsi="Verdana" w:cs="Verdana"/>
        </w:rPr>
        <w:t>titled, ‘No</w:t>
      </w:r>
      <w:r>
        <w:rPr>
          <w:rFonts w:ascii="Verdana" w:eastAsia="Verdana" w:hAnsi="Verdana" w:cs="Verdana"/>
        </w:rPr>
        <w:t>, really, which search engine do I use? Making a guide for finding accessible documents’ from Caitlin Malone.</w:t>
      </w:r>
      <w:r>
        <w:rPr>
          <w:rFonts w:ascii="Verdana" w:eastAsia="Verdana" w:hAnsi="Verdana" w:cs="Verdana"/>
        </w:rPr>
        <w:br/>
      </w:r>
      <w:r>
        <w:rPr>
          <w:rFonts w:ascii="Verdana" w:eastAsia="Verdana" w:hAnsi="Verdana" w:cs="Verdana"/>
        </w:rPr>
        <w:br/>
        <w:t>So I will let Caitlin come on screen and get set up.</w:t>
      </w:r>
    </w:p>
    <w:p w14:paraId="00000004" w14:textId="77777777" w:rsidR="00436055" w:rsidRDefault="00000000">
      <w:pPr>
        <w:rPr>
          <w:rFonts w:ascii="Verdana" w:eastAsia="Verdana" w:hAnsi="Verdana" w:cs="Verdana"/>
        </w:rPr>
      </w:pPr>
      <w:r>
        <w:rPr>
          <w:rFonts w:ascii="Verdana" w:eastAsia="Verdana" w:hAnsi="Verdana" w:cs="Verdana"/>
          <w:b/>
        </w:rPr>
        <w:t>Caitlin Malone</w:t>
      </w:r>
      <w:r>
        <w:rPr>
          <w:rFonts w:ascii="Verdana" w:eastAsia="Verdana" w:hAnsi="Verdana" w:cs="Verdana"/>
        </w:rPr>
        <w:t>: Thank you. I’ll just, uh, share my slides. And can you see my, uh, screen there?</w:t>
      </w:r>
    </w:p>
    <w:p w14:paraId="00000005" w14:textId="77777777" w:rsidR="00436055" w:rsidRDefault="00436055">
      <w:pPr>
        <w:rPr>
          <w:rFonts w:ascii="Verdana" w:eastAsia="Verdana" w:hAnsi="Verdana" w:cs="Verdana"/>
        </w:rPr>
      </w:pPr>
    </w:p>
    <w:p w14:paraId="00000006" w14:textId="77777777" w:rsidR="00436055" w:rsidRDefault="00000000">
      <w:pPr>
        <w:rPr>
          <w:rFonts w:ascii="Verdana" w:eastAsia="Verdana" w:hAnsi="Verdana" w:cs="Verdana"/>
        </w:rPr>
      </w:pPr>
      <w:r>
        <w:rPr>
          <w:rFonts w:ascii="Verdana" w:eastAsia="Verdana" w:hAnsi="Verdana" w:cs="Verdana"/>
        </w:rPr>
        <w:t>Carli: Yeah, we can.</w:t>
      </w:r>
    </w:p>
    <w:p w14:paraId="00000007" w14:textId="77777777" w:rsidR="00436055" w:rsidRDefault="00436055">
      <w:pPr>
        <w:rPr>
          <w:rFonts w:ascii="Verdana" w:eastAsia="Verdana" w:hAnsi="Verdana" w:cs="Verdana"/>
        </w:rPr>
      </w:pPr>
    </w:p>
    <w:p w14:paraId="00000008" w14:textId="77777777" w:rsidR="00436055" w:rsidRDefault="00000000">
      <w:pPr>
        <w:rPr>
          <w:rFonts w:ascii="Verdana" w:eastAsia="Verdana" w:hAnsi="Verdana" w:cs="Verdana"/>
        </w:rPr>
      </w:pPr>
      <w:r>
        <w:rPr>
          <w:rFonts w:ascii="Verdana" w:eastAsia="Verdana" w:hAnsi="Verdana" w:cs="Verdana"/>
        </w:rPr>
        <w:t>Caitlin: Excellent. Okay.</w:t>
      </w:r>
      <w:r>
        <w:rPr>
          <w:rFonts w:ascii="Verdana" w:eastAsia="Verdana" w:hAnsi="Verdana" w:cs="Verdana"/>
        </w:rPr>
        <w:br/>
      </w:r>
      <w:r>
        <w:rPr>
          <w:rFonts w:ascii="Verdana" w:eastAsia="Verdana" w:hAnsi="Verdana" w:cs="Verdana"/>
        </w:rPr>
        <w:br/>
        <w:t>Great. So I wanted to start by saying thank you so much for having me.</w:t>
      </w:r>
      <w:r>
        <w:rPr>
          <w:rFonts w:ascii="Verdana" w:eastAsia="Verdana" w:hAnsi="Verdana" w:cs="Verdana"/>
        </w:rPr>
        <w:br/>
      </w:r>
      <w:r>
        <w:rPr>
          <w:rFonts w:ascii="Verdana" w:eastAsia="Verdana" w:hAnsi="Verdana" w:cs="Verdana"/>
        </w:rPr>
        <w:br/>
        <w:t>This talk is an overview of a process and a written guide that we created to help make finding and linking accessible library documents easier for our online courses.</w:t>
      </w:r>
      <w:r>
        <w:rPr>
          <w:rFonts w:ascii="Verdana" w:eastAsia="Verdana" w:hAnsi="Verdana" w:cs="Verdana"/>
        </w:rPr>
        <w:br/>
      </w:r>
      <w:r>
        <w:rPr>
          <w:rFonts w:ascii="Verdana" w:eastAsia="Verdana" w:hAnsi="Verdana" w:cs="Verdana"/>
        </w:rPr>
        <w:br/>
        <w:t>Sorry, need to rearrange a little bit here.</w:t>
      </w:r>
    </w:p>
    <w:p w14:paraId="00000009" w14:textId="77777777" w:rsidR="00436055" w:rsidRDefault="00000000">
      <w:pPr>
        <w:pStyle w:val="Heading2"/>
      </w:pPr>
      <w:bookmarkStart w:id="1" w:name="_mog1cpe2p5ik" w:colFirst="0" w:colLast="0"/>
      <w:bookmarkEnd w:id="1"/>
      <w:r>
        <w:t>Presenter</w:t>
      </w:r>
    </w:p>
    <w:p w14:paraId="0000000A" w14:textId="77777777" w:rsidR="00436055" w:rsidRDefault="00000000">
      <w:pPr>
        <w:rPr>
          <w:rFonts w:ascii="Verdana" w:eastAsia="Verdana" w:hAnsi="Verdana" w:cs="Verdana"/>
        </w:rPr>
      </w:pPr>
      <w:r>
        <w:rPr>
          <w:rFonts w:ascii="Verdana" w:eastAsia="Verdana" w:hAnsi="Verdana" w:cs="Verdana"/>
        </w:rPr>
        <w:t>Caitlin: There. So first a little about me. You may notice I don't have my camera on so I added a picture of myself here. I'm a woman with a light complexion, short brown hair and glasses and I use she/her pronouns. I'm Caitlin Malone and I'm an Online Instructional Designer focusing on accessibility at Indiana University’s Teaching and Learning Design, or TLT.</w:t>
      </w:r>
      <w:r>
        <w:rPr>
          <w:rFonts w:ascii="Verdana" w:eastAsia="Verdana" w:hAnsi="Verdana" w:cs="Verdana"/>
        </w:rPr>
        <w:br/>
      </w:r>
      <w:r>
        <w:rPr>
          <w:rFonts w:ascii="Verdana" w:eastAsia="Verdana" w:hAnsi="Verdana" w:cs="Verdana"/>
        </w:rPr>
        <w:br/>
        <w:t>We actually changed our name just last week, so you may know us better as eLearning Design and Services if you have if you have encountered us before.</w:t>
      </w:r>
      <w:r>
        <w:rPr>
          <w:rFonts w:ascii="Verdana" w:eastAsia="Verdana" w:hAnsi="Verdana" w:cs="Verdana"/>
        </w:rPr>
        <w:br/>
      </w:r>
      <w:r>
        <w:rPr>
          <w:rFonts w:ascii="Verdana" w:eastAsia="Verdana" w:hAnsi="Verdana" w:cs="Verdana"/>
        </w:rPr>
        <w:br/>
        <w:t>I’ve been training the team and documenting accessibility best practices since I joined TLT in 2018. I oversaw the library guide project that we’re about to discuss.</w:t>
      </w:r>
    </w:p>
    <w:p w14:paraId="0000000B" w14:textId="77777777" w:rsidR="00436055" w:rsidRDefault="00000000">
      <w:pPr>
        <w:pStyle w:val="Heading2"/>
        <w:spacing w:after="240"/>
      </w:pPr>
      <w:bookmarkStart w:id="2" w:name="_bpsty19fg1dw" w:colFirst="0" w:colLast="0"/>
      <w:bookmarkEnd w:id="2"/>
      <w:r>
        <w:t>Collaborators</w:t>
      </w:r>
    </w:p>
    <w:p w14:paraId="0000000C" w14:textId="2F969423" w:rsidR="00436055" w:rsidRDefault="00000000">
      <w:pPr>
        <w:spacing w:after="240"/>
        <w:rPr>
          <w:rFonts w:ascii="Verdana" w:eastAsia="Verdana" w:hAnsi="Verdana" w:cs="Verdana"/>
        </w:rPr>
      </w:pPr>
      <w:r>
        <w:rPr>
          <w:rFonts w:ascii="Verdana" w:eastAsia="Verdana" w:hAnsi="Verdana" w:cs="Verdana"/>
        </w:rPr>
        <w:t xml:space="preserve">Caitlin: I also want to acknowledge the collaborators on this project. From Teaching and Learning Design, Carrie Hansel was our project manager, Rin Thomas was our resident PDF expert, and Rebecca Popek was our math expert. </w:t>
      </w:r>
      <w:r>
        <w:rPr>
          <w:rFonts w:ascii="Verdana" w:eastAsia="Verdana" w:hAnsi="Verdana" w:cs="Verdana"/>
        </w:rPr>
        <w:lastRenderedPageBreak/>
        <w:t>They both directly linked and fixed the documents in our project, putting in the bulk of the detailed work.</w:t>
      </w:r>
      <w:r>
        <w:rPr>
          <w:rFonts w:ascii="Verdana" w:eastAsia="Verdana" w:hAnsi="Verdana" w:cs="Verdana"/>
        </w:rPr>
        <w:br/>
      </w:r>
      <w:r>
        <w:rPr>
          <w:rFonts w:ascii="Verdana" w:eastAsia="Verdana" w:hAnsi="Verdana" w:cs="Verdana"/>
        </w:rPr>
        <w:br/>
        <w:t xml:space="preserve">From the IU Indianapolis Library, Sarah Lowe was our liaison, who provided initial resources and feedback on our work </w:t>
      </w:r>
      <w:r w:rsidR="000341E0">
        <w:rPr>
          <w:rFonts w:ascii="Verdana" w:eastAsia="Verdana" w:hAnsi="Verdana" w:cs="Verdana"/>
        </w:rPr>
        <w:t>products, helping</w:t>
      </w:r>
      <w:r>
        <w:rPr>
          <w:rFonts w:ascii="Verdana" w:eastAsia="Verdana" w:hAnsi="Verdana" w:cs="Verdana"/>
        </w:rPr>
        <w:t xml:space="preserve"> us better understand the library system. </w:t>
      </w:r>
    </w:p>
    <w:p w14:paraId="0000000D" w14:textId="77777777" w:rsidR="00436055" w:rsidRDefault="00000000">
      <w:pPr>
        <w:spacing w:after="240"/>
        <w:rPr>
          <w:rFonts w:ascii="Verdana" w:eastAsia="Verdana" w:hAnsi="Verdana" w:cs="Verdana"/>
        </w:rPr>
      </w:pPr>
      <w:r>
        <w:rPr>
          <w:rFonts w:ascii="Verdana" w:eastAsia="Verdana" w:hAnsi="Verdana" w:cs="Verdana"/>
        </w:rPr>
        <w:t xml:space="preserve">From the Assistive Technology and Accessibility </w:t>
      </w:r>
      <w:proofErr w:type="spellStart"/>
      <w:r>
        <w:rPr>
          <w:rFonts w:ascii="Verdana" w:eastAsia="Verdana" w:hAnsi="Verdana" w:cs="Verdana"/>
        </w:rPr>
        <w:t>Centers</w:t>
      </w:r>
      <w:proofErr w:type="spellEnd"/>
      <w:r>
        <w:rPr>
          <w:rFonts w:ascii="Verdana" w:eastAsia="Verdana" w:hAnsi="Verdana" w:cs="Verdana"/>
        </w:rPr>
        <w:t>, or ATAC, Michael Mace provided the original workflow we adapted into our guide, and Brian Richwine and Mary Stores provided additional resources and feedback on accessibility.</w:t>
      </w:r>
      <w:r>
        <w:rPr>
          <w:rFonts w:ascii="Verdana" w:eastAsia="Verdana" w:hAnsi="Verdana" w:cs="Verdana"/>
        </w:rPr>
        <w:br/>
      </w:r>
      <w:r>
        <w:rPr>
          <w:rFonts w:ascii="Verdana" w:eastAsia="Verdana" w:hAnsi="Verdana" w:cs="Verdana"/>
        </w:rPr>
        <w:br/>
        <w:t>I mention all of our collaborators not only to give them recognition that they deserve, but also to show that this was a large project that required input across multiple campuses and departments.</w:t>
      </w:r>
    </w:p>
    <w:p w14:paraId="0000000E" w14:textId="77777777" w:rsidR="00436055" w:rsidRDefault="00000000">
      <w:pPr>
        <w:pStyle w:val="Heading2"/>
        <w:spacing w:after="240"/>
      </w:pPr>
      <w:bookmarkStart w:id="3" w:name="_96e1xx1plfv8" w:colFirst="0" w:colLast="0"/>
      <w:bookmarkEnd w:id="3"/>
      <w:r>
        <w:t>Agenda</w:t>
      </w:r>
    </w:p>
    <w:p w14:paraId="0000000F" w14:textId="77777777" w:rsidR="00436055" w:rsidRDefault="00000000">
      <w:pPr>
        <w:spacing w:after="240"/>
        <w:rPr>
          <w:rFonts w:ascii="Verdana" w:eastAsia="Verdana" w:hAnsi="Verdana" w:cs="Verdana"/>
        </w:rPr>
      </w:pPr>
      <w:r>
        <w:rPr>
          <w:rFonts w:ascii="Verdana" w:eastAsia="Verdana" w:hAnsi="Verdana" w:cs="Verdana"/>
        </w:rPr>
        <w:t>Caitlin: So, here's a quick look at the agenda.</w:t>
      </w:r>
      <w:r>
        <w:rPr>
          <w:rFonts w:ascii="Verdana" w:eastAsia="Verdana" w:hAnsi="Verdana" w:cs="Verdana"/>
        </w:rPr>
        <w:br/>
      </w:r>
      <w:r>
        <w:rPr>
          <w:rFonts w:ascii="Verdana" w:eastAsia="Verdana" w:hAnsi="Verdana" w:cs="Verdana"/>
        </w:rPr>
        <w:br/>
        <w:t>I'll start with an overview of the project, and discuss the IU Library system, the problems we encountered and the process we developed, and then the Library Linking Guide we created to support the use of accessible documents.</w:t>
      </w:r>
      <w:r>
        <w:rPr>
          <w:rFonts w:ascii="Verdana" w:eastAsia="Verdana" w:hAnsi="Verdana" w:cs="Verdana"/>
        </w:rPr>
        <w:br/>
      </w:r>
      <w:r>
        <w:rPr>
          <w:rFonts w:ascii="Verdana" w:eastAsia="Verdana" w:hAnsi="Verdana" w:cs="Verdana"/>
        </w:rPr>
        <w:br/>
        <w:t>I'll go over the project results and deliverables and then give some tips for reducing barriers in your own systems. I'll finish with some takeaways and additional resources.</w:t>
      </w:r>
    </w:p>
    <w:p w14:paraId="00000010" w14:textId="77777777" w:rsidR="00436055" w:rsidRDefault="00000000">
      <w:pPr>
        <w:pStyle w:val="Heading2"/>
        <w:spacing w:after="240"/>
      </w:pPr>
      <w:bookmarkStart w:id="4" w:name="_z5er22fnxmft" w:colFirst="0" w:colLast="0"/>
      <w:bookmarkEnd w:id="4"/>
      <w:r>
        <w:t>Who we are</w:t>
      </w:r>
    </w:p>
    <w:p w14:paraId="00000011" w14:textId="77777777" w:rsidR="00436055" w:rsidRDefault="00000000">
      <w:pPr>
        <w:spacing w:after="240"/>
        <w:rPr>
          <w:rFonts w:ascii="Verdana" w:eastAsia="Verdana" w:hAnsi="Verdana" w:cs="Verdana"/>
        </w:rPr>
      </w:pPr>
      <w:r>
        <w:rPr>
          <w:rFonts w:ascii="Verdana" w:eastAsia="Verdana" w:hAnsi="Verdana" w:cs="Verdana"/>
        </w:rPr>
        <w:t>Caitlin: And so first I'll give an overview of our team and the project.</w:t>
      </w:r>
      <w:r>
        <w:rPr>
          <w:rFonts w:ascii="Verdana" w:eastAsia="Verdana" w:hAnsi="Verdana" w:cs="Verdana"/>
        </w:rPr>
        <w:br/>
      </w:r>
      <w:r>
        <w:rPr>
          <w:rFonts w:ascii="Verdana" w:eastAsia="Verdana" w:hAnsi="Verdana" w:cs="Verdana"/>
        </w:rPr>
        <w:br/>
        <w:t>My team and I are from Teaching and Learning Technologies or TLT which is an IT division that serves all campuses in the IU system. We particularly support the IU Online program which allows students to take individual courses or whole majors entirely online.</w:t>
      </w:r>
      <w:r>
        <w:rPr>
          <w:rFonts w:ascii="Verdana" w:eastAsia="Verdana" w:hAnsi="Verdana" w:cs="Verdana"/>
        </w:rPr>
        <w:br/>
      </w:r>
      <w:r>
        <w:rPr>
          <w:rFonts w:ascii="Verdana" w:eastAsia="Verdana" w:hAnsi="Verdana" w:cs="Verdana"/>
        </w:rPr>
        <w:br/>
        <w:t>The image on this slide is of our logo which is stylized text of TLT and Teaching and Learning Technologies.</w:t>
      </w:r>
    </w:p>
    <w:p w14:paraId="00000012" w14:textId="77777777" w:rsidR="00436055" w:rsidRDefault="00000000">
      <w:pPr>
        <w:pStyle w:val="Heading2"/>
        <w:spacing w:after="240"/>
      </w:pPr>
      <w:bookmarkStart w:id="5" w:name="_devqkukyrwr" w:colFirst="0" w:colLast="0"/>
      <w:bookmarkEnd w:id="5"/>
      <w:r>
        <w:t>How we got involved</w:t>
      </w:r>
    </w:p>
    <w:p w14:paraId="00000013" w14:textId="77777777" w:rsidR="00436055" w:rsidRDefault="00000000">
      <w:pPr>
        <w:spacing w:after="240"/>
        <w:rPr>
          <w:rFonts w:ascii="Verdana" w:eastAsia="Verdana" w:hAnsi="Verdana" w:cs="Verdana"/>
        </w:rPr>
      </w:pPr>
      <w:r>
        <w:rPr>
          <w:rFonts w:ascii="Verdana" w:eastAsia="Verdana" w:hAnsi="Verdana" w:cs="Verdana"/>
        </w:rPr>
        <w:t xml:space="preserve">Caitlin: Last year, IU Online began a major multi-campus initiative to create new fully online courses. One base course would be created by subject matter experts supported by TLT, which could then be taught by multiple instructors in </w:t>
      </w:r>
      <w:r>
        <w:rPr>
          <w:rFonts w:ascii="Verdana" w:eastAsia="Verdana" w:hAnsi="Verdana" w:cs="Verdana"/>
        </w:rPr>
        <w:lastRenderedPageBreak/>
        <w:t>different semesters.</w:t>
      </w:r>
      <w:r>
        <w:rPr>
          <w:rFonts w:ascii="Verdana" w:eastAsia="Verdana" w:hAnsi="Verdana" w:cs="Verdana"/>
        </w:rPr>
        <w:br/>
      </w:r>
      <w:r>
        <w:rPr>
          <w:rFonts w:ascii="Verdana" w:eastAsia="Verdana" w:hAnsi="Verdana" w:cs="Verdana"/>
        </w:rPr>
        <w:br/>
        <w:t>We had to ensure that the content we created was accessible from the beginning, but as we were looking for accessible versions of PDFs, we hit a snag. There was no equivalent multi campus library division that we could turn to.</w:t>
      </w:r>
    </w:p>
    <w:p w14:paraId="00000014" w14:textId="77777777" w:rsidR="00436055" w:rsidRDefault="00000000">
      <w:pPr>
        <w:pStyle w:val="Heading2"/>
        <w:spacing w:after="240"/>
      </w:pPr>
      <w:bookmarkStart w:id="6" w:name="_58koec20mw34" w:colFirst="0" w:colLast="0"/>
      <w:bookmarkEnd w:id="6"/>
      <w:r>
        <w:t>Project at a glance</w:t>
      </w:r>
    </w:p>
    <w:p w14:paraId="00000015" w14:textId="77777777" w:rsidR="00436055" w:rsidRDefault="00000000">
      <w:pPr>
        <w:spacing w:after="240"/>
        <w:rPr>
          <w:rFonts w:ascii="Verdana" w:eastAsia="Verdana" w:hAnsi="Verdana" w:cs="Verdana"/>
        </w:rPr>
      </w:pPr>
      <w:r>
        <w:rPr>
          <w:rFonts w:ascii="Verdana" w:eastAsia="Verdana" w:hAnsi="Verdana" w:cs="Verdana"/>
        </w:rPr>
        <w:t>Caitlin: One course in particular was on informatics and law, and contained 104 inaccessible documents. Of those documents, 58.7% were scanned, or essentially images. 36.5% were PDFs with text but were incorrectly tagged, and 3.2% were inaccessible Word document files, and a further 1.6% were PDS with math equations, which can't be made accessible in PDF format at this time.</w:t>
      </w:r>
      <w:r>
        <w:rPr>
          <w:rFonts w:ascii="Verdana" w:eastAsia="Verdana" w:hAnsi="Verdana" w:cs="Verdana"/>
        </w:rPr>
        <w:br/>
      </w:r>
      <w:r>
        <w:rPr>
          <w:rFonts w:ascii="Verdana" w:eastAsia="Verdana" w:hAnsi="Verdana" w:cs="Verdana"/>
        </w:rPr>
        <w:br/>
        <w:t>Our goal was to find as many accessible files as possible to save having to fix, or remediate, all of the documents ourselves.</w:t>
      </w:r>
      <w:r>
        <w:rPr>
          <w:rFonts w:ascii="Verdana" w:eastAsia="Verdana" w:hAnsi="Verdana" w:cs="Verdana"/>
        </w:rPr>
        <w:br/>
      </w:r>
      <w:r>
        <w:rPr>
          <w:rFonts w:ascii="Verdana" w:eastAsia="Verdana" w:hAnsi="Verdana" w:cs="Verdana"/>
        </w:rPr>
        <w:br/>
        <w:t>And so, the image on the slide is a bar graph that is just a visual summary of the errors that I mentioned.</w:t>
      </w:r>
    </w:p>
    <w:p w14:paraId="00000016" w14:textId="77777777" w:rsidR="00436055" w:rsidRDefault="00000000">
      <w:pPr>
        <w:pStyle w:val="Heading2"/>
        <w:spacing w:after="240"/>
      </w:pPr>
      <w:bookmarkStart w:id="7" w:name="_8z63bhn998y0" w:colFirst="0" w:colLast="0"/>
      <w:bookmarkEnd w:id="7"/>
      <w:r>
        <w:t>Project challenges</w:t>
      </w:r>
    </w:p>
    <w:p w14:paraId="00000017" w14:textId="77777777" w:rsidR="00436055" w:rsidRDefault="00000000">
      <w:pPr>
        <w:spacing w:after="240"/>
        <w:rPr>
          <w:rFonts w:ascii="Verdana" w:eastAsia="Verdana" w:hAnsi="Verdana" w:cs="Verdana"/>
        </w:rPr>
      </w:pPr>
      <w:r>
        <w:rPr>
          <w:rFonts w:ascii="Verdana" w:eastAsia="Verdana" w:hAnsi="Verdana" w:cs="Verdana"/>
        </w:rPr>
        <w:t>Caitlin: This project came with additional challenges. We had about a month before our course materials had to be finalized. Our team was unfamiliar with the libraries as only one of us had used the IU Libraries for research before. So this presentation is definitely from the perspective of staff who are just learning our library system.</w:t>
      </w:r>
      <w:r>
        <w:rPr>
          <w:rFonts w:ascii="Verdana" w:eastAsia="Verdana" w:hAnsi="Verdana" w:cs="Verdana"/>
        </w:rPr>
        <w:br/>
      </w:r>
      <w:r>
        <w:rPr>
          <w:rFonts w:ascii="Verdana" w:eastAsia="Verdana" w:hAnsi="Verdana" w:cs="Verdana"/>
        </w:rPr>
        <w:br/>
        <w:t>The course also contains specialized content in both informatics and law, and we didn't have a process created for this type of support task yet.</w:t>
      </w:r>
      <w:r>
        <w:rPr>
          <w:rFonts w:ascii="Verdana" w:eastAsia="Verdana" w:hAnsi="Verdana" w:cs="Verdana"/>
        </w:rPr>
        <w:br/>
      </w:r>
      <w:r>
        <w:rPr>
          <w:rFonts w:ascii="Verdana" w:eastAsia="Verdana" w:hAnsi="Verdana" w:cs="Verdana"/>
        </w:rPr>
        <w:br/>
        <w:t>On this slide, a man in a business suit looks out over an obstacle course with swinging pendulums and spikes. That's pretty accurate to how we felt when first going into the project!</w:t>
      </w:r>
    </w:p>
    <w:p w14:paraId="00000018" w14:textId="77777777" w:rsidR="00436055" w:rsidRDefault="00000000">
      <w:pPr>
        <w:spacing w:after="240"/>
        <w:rPr>
          <w:rFonts w:ascii="Verdana" w:eastAsia="Verdana" w:hAnsi="Verdana" w:cs="Verdana"/>
        </w:rPr>
      </w:pPr>
      <w:r>
        <w:rPr>
          <w:rFonts w:ascii="Verdana" w:eastAsia="Verdana" w:hAnsi="Verdana" w:cs="Verdana"/>
        </w:rPr>
        <w:t>And so now, let's look at an overview of our library system.</w:t>
      </w:r>
    </w:p>
    <w:p w14:paraId="00000019" w14:textId="77777777" w:rsidR="00436055" w:rsidRDefault="00000000">
      <w:pPr>
        <w:pStyle w:val="Heading2"/>
        <w:spacing w:after="240"/>
      </w:pPr>
      <w:bookmarkStart w:id="8" w:name="_nlclpneiuwcm" w:colFirst="0" w:colLast="0"/>
      <w:bookmarkEnd w:id="8"/>
      <w:r>
        <w:t>What we thought</w:t>
      </w:r>
    </w:p>
    <w:p w14:paraId="0000001A" w14:textId="77777777" w:rsidR="00436055" w:rsidRDefault="00000000">
      <w:pPr>
        <w:spacing w:after="240"/>
        <w:rPr>
          <w:rFonts w:ascii="Verdana" w:eastAsia="Verdana" w:hAnsi="Verdana" w:cs="Verdana"/>
        </w:rPr>
      </w:pPr>
      <w:r>
        <w:rPr>
          <w:rFonts w:ascii="Verdana" w:eastAsia="Verdana" w:hAnsi="Verdana" w:cs="Verdana"/>
        </w:rPr>
        <w:t>Caitlin: And so, um, my narration here is going to be a description of the visuals on the slide as well.</w:t>
      </w:r>
    </w:p>
    <w:p w14:paraId="0000001B" w14:textId="77777777" w:rsidR="00436055" w:rsidRDefault="00000000">
      <w:pPr>
        <w:spacing w:after="240"/>
        <w:rPr>
          <w:rFonts w:ascii="Verdana" w:eastAsia="Verdana" w:hAnsi="Verdana" w:cs="Verdana"/>
        </w:rPr>
      </w:pPr>
      <w:r>
        <w:rPr>
          <w:rFonts w:ascii="Verdana" w:eastAsia="Verdana" w:hAnsi="Verdana" w:cs="Verdana"/>
        </w:rPr>
        <w:t xml:space="preserve">So, originally, we knew that there was a service called IU </w:t>
      </w:r>
      <w:proofErr w:type="spellStart"/>
      <w:r>
        <w:rPr>
          <w:rFonts w:ascii="Verdana" w:eastAsia="Verdana" w:hAnsi="Verdana" w:cs="Verdana"/>
        </w:rPr>
        <w:t>Catalog</w:t>
      </w:r>
      <w:proofErr w:type="spellEnd"/>
      <w:r>
        <w:rPr>
          <w:rFonts w:ascii="Verdana" w:eastAsia="Verdana" w:hAnsi="Verdana" w:cs="Verdana"/>
        </w:rPr>
        <w:t xml:space="preserve"> available at all campuses. We thought that meant that all nine campuses would be unified </w:t>
      </w:r>
      <w:r>
        <w:rPr>
          <w:rFonts w:ascii="Verdana" w:eastAsia="Verdana" w:hAnsi="Verdana" w:cs="Verdana"/>
        </w:rPr>
        <w:lastRenderedPageBreak/>
        <w:t xml:space="preserve">under one library system and we could use the </w:t>
      </w:r>
      <w:proofErr w:type="spellStart"/>
      <w:r>
        <w:rPr>
          <w:rFonts w:ascii="Verdana" w:eastAsia="Verdana" w:hAnsi="Verdana" w:cs="Verdana"/>
        </w:rPr>
        <w:t>catalog</w:t>
      </w:r>
      <w:proofErr w:type="spellEnd"/>
      <w:r>
        <w:rPr>
          <w:rFonts w:ascii="Verdana" w:eastAsia="Verdana" w:hAnsi="Verdana" w:cs="Verdana"/>
        </w:rPr>
        <w:t xml:space="preserve"> to search all resources on all campuses. This would obviously take some time, but we thought the process would be fairly straightforward.</w:t>
      </w:r>
    </w:p>
    <w:p w14:paraId="0000001C" w14:textId="77777777" w:rsidR="00436055" w:rsidRDefault="00000000">
      <w:pPr>
        <w:spacing w:after="240"/>
        <w:rPr>
          <w:rFonts w:ascii="Verdana" w:eastAsia="Verdana" w:hAnsi="Verdana" w:cs="Verdana"/>
        </w:rPr>
      </w:pPr>
      <w:r>
        <w:rPr>
          <w:sz w:val="32"/>
          <w:szCs w:val="32"/>
        </w:rPr>
        <w:t>What it's really like</w:t>
      </w:r>
      <w:r>
        <w:rPr>
          <w:rFonts w:ascii="Verdana" w:eastAsia="Verdana" w:hAnsi="Verdana" w:cs="Verdana"/>
        </w:rPr>
        <w:br/>
      </w:r>
      <w:r>
        <w:rPr>
          <w:rFonts w:ascii="Verdana" w:eastAsia="Verdana" w:hAnsi="Verdana" w:cs="Verdana"/>
        </w:rPr>
        <w:br/>
        <w:t>Caitlin: But in reality it was much more complicated than that. As we started writing the guide many questions came up such as:</w:t>
      </w:r>
      <w:r>
        <w:rPr>
          <w:rFonts w:ascii="Verdana" w:eastAsia="Verdana" w:hAnsi="Verdana" w:cs="Verdana"/>
        </w:rPr>
        <w:br/>
      </w:r>
      <w:r>
        <w:rPr>
          <w:rFonts w:ascii="Verdana" w:eastAsia="Verdana" w:hAnsi="Verdana" w:cs="Verdana"/>
        </w:rPr>
        <w:br/>
        <w:t xml:space="preserve">Which of the many search engines should we use? How will we teach students to use the links that we create? Because they were not as intuitive as we first thought. Can we use interlibrary loans or would that become a copyright issue? What are permalinks and the many different terms that they're called? We’ve heard of the IU </w:t>
      </w:r>
      <w:proofErr w:type="spellStart"/>
      <w:r>
        <w:rPr>
          <w:rFonts w:ascii="Verdana" w:eastAsia="Verdana" w:hAnsi="Verdana" w:cs="Verdana"/>
        </w:rPr>
        <w:t>catalog</w:t>
      </w:r>
      <w:proofErr w:type="spellEnd"/>
      <w:r>
        <w:rPr>
          <w:rFonts w:ascii="Verdana" w:eastAsia="Verdana" w:hAnsi="Verdana" w:cs="Verdana"/>
        </w:rPr>
        <w:t>, but what’s EBSCOhost? Once we find a document, how do we know if that format is truly accessible? Will this process really work for all students on all campuses? And perhaps of biggest concern, what should we do if the document isn’t available?</w:t>
      </w:r>
    </w:p>
    <w:p w14:paraId="0000001D" w14:textId="77777777" w:rsidR="00436055" w:rsidRDefault="00000000">
      <w:pPr>
        <w:pStyle w:val="Heading2"/>
      </w:pPr>
      <w:bookmarkStart w:id="9" w:name="_y221vb7vo71k" w:colFirst="0" w:colLast="0"/>
      <w:bookmarkEnd w:id="9"/>
      <w:r>
        <w:t>IU library system</w:t>
      </w:r>
    </w:p>
    <w:p w14:paraId="0000001E" w14:textId="77777777" w:rsidR="00436055" w:rsidRDefault="00436055"/>
    <w:p w14:paraId="0000001F" w14:textId="77777777" w:rsidR="00436055" w:rsidRDefault="00000000">
      <w:pPr>
        <w:spacing w:after="240"/>
        <w:rPr>
          <w:rFonts w:ascii="Verdana" w:eastAsia="Verdana" w:hAnsi="Verdana" w:cs="Verdana"/>
        </w:rPr>
      </w:pPr>
      <w:r>
        <w:rPr>
          <w:rFonts w:ascii="Verdana" w:eastAsia="Verdana" w:hAnsi="Verdana" w:cs="Verdana"/>
        </w:rPr>
        <w:t xml:space="preserve">Caitlin: As we delved deeper, we developed a much more accurate understanding of how the IU library system works. Each campus library acts semi-autonomously, making their own agreements with databases and maintaining their own </w:t>
      </w:r>
      <w:proofErr w:type="spellStart"/>
      <w:r>
        <w:rPr>
          <w:rFonts w:ascii="Verdana" w:eastAsia="Verdana" w:hAnsi="Verdana" w:cs="Verdana"/>
        </w:rPr>
        <w:t>catalog</w:t>
      </w:r>
      <w:proofErr w:type="spellEnd"/>
      <w:r>
        <w:rPr>
          <w:rFonts w:ascii="Verdana" w:eastAsia="Verdana" w:hAnsi="Verdana" w:cs="Verdana"/>
        </w:rPr>
        <w:t xml:space="preserve">. Therefore, a web search from one campus could come up with completely different results from another, because availability was tied to the home campus of the individual doing the search. Since IU Indianapolis and Fort Wayne are covered under the same system, that left us with eight different systems to try to understand. </w:t>
      </w:r>
    </w:p>
    <w:p w14:paraId="00000020" w14:textId="77777777" w:rsidR="00436055" w:rsidRDefault="00000000">
      <w:pPr>
        <w:spacing w:after="240"/>
        <w:rPr>
          <w:rFonts w:ascii="Verdana" w:eastAsia="Verdana" w:hAnsi="Verdana" w:cs="Verdana"/>
        </w:rPr>
      </w:pPr>
      <w:r>
        <w:rPr>
          <w:rFonts w:ascii="Verdana" w:eastAsia="Verdana" w:hAnsi="Verdana" w:cs="Verdana"/>
        </w:rPr>
        <w:t>And the graphic on this slide is just a representation of</w:t>
      </w:r>
      <w:r>
        <w:rPr>
          <w:rFonts w:ascii="Verdana" w:eastAsia="Verdana" w:hAnsi="Verdana" w:cs="Verdana"/>
        </w:rPr>
        <w:br/>
        <w:t>that, of eight different campuses with their own agreements and search engines.</w:t>
      </w:r>
    </w:p>
    <w:p w14:paraId="00000021" w14:textId="77777777" w:rsidR="00436055" w:rsidRDefault="00000000">
      <w:pPr>
        <w:spacing w:after="240"/>
        <w:rPr>
          <w:rFonts w:ascii="Verdana" w:eastAsia="Verdana" w:hAnsi="Verdana" w:cs="Verdana"/>
        </w:rPr>
      </w:pPr>
      <w:r>
        <w:rPr>
          <w:rFonts w:ascii="Verdana" w:eastAsia="Verdana" w:hAnsi="Verdana" w:cs="Verdana"/>
        </w:rPr>
        <w:t>So now let's look at an overview of the problems that we encountered.</w:t>
      </w:r>
    </w:p>
    <w:p w14:paraId="00000022" w14:textId="77777777" w:rsidR="00436055" w:rsidRDefault="00000000">
      <w:pPr>
        <w:pStyle w:val="Heading2"/>
        <w:spacing w:after="240"/>
      </w:pPr>
      <w:bookmarkStart w:id="10" w:name="_q7eroq33jg3t" w:colFirst="0" w:colLast="0"/>
      <w:bookmarkEnd w:id="10"/>
      <w:r>
        <w:t>Campus access</w:t>
      </w:r>
    </w:p>
    <w:p w14:paraId="00000023" w14:textId="77777777" w:rsidR="00436055" w:rsidRDefault="00000000">
      <w:pPr>
        <w:spacing w:after="240"/>
        <w:rPr>
          <w:rFonts w:ascii="Verdana" w:eastAsia="Verdana" w:hAnsi="Verdana" w:cs="Verdana"/>
        </w:rPr>
      </w:pPr>
      <w:r>
        <w:rPr>
          <w:rFonts w:ascii="Verdana" w:eastAsia="Verdana" w:hAnsi="Verdana" w:cs="Verdana"/>
        </w:rPr>
        <w:t>Caitlin: Campus access was the most significant barrier and also our biggest point of confusion. What we determined after discussion with the librarians is this: In the IU online program, students are granted temporary access to the campus of the instructor teaching the course for the duration of the course semester. However, this may not be the same campus as the subject matter expert who built the course.</w:t>
      </w:r>
      <w:r>
        <w:rPr>
          <w:rFonts w:ascii="Verdana" w:eastAsia="Verdana" w:hAnsi="Verdana" w:cs="Verdana"/>
        </w:rPr>
        <w:br/>
      </w:r>
      <w:r>
        <w:rPr>
          <w:rFonts w:ascii="Verdana" w:eastAsia="Verdana" w:hAnsi="Verdana" w:cs="Verdana"/>
        </w:rPr>
        <w:br/>
        <w:t xml:space="preserve">Due to the short timeline, we elected to support the first campus to teach the </w:t>
      </w:r>
      <w:r>
        <w:rPr>
          <w:rFonts w:ascii="Verdana" w:eastAsia="Verdana" w:hAnsi="Verdana" w:cs="Verdana"/>
        </w:rPr>
        <w:lastRenderedPageBreak/>
        <w:t xml:space="preserve">course, which was IU </w:t>
      </w:r>
      <w:proofErr w:type="spellStart"/>
      <w:r>
        <w:rPr>
          <w:rFonts w:ascii="Verdana" w:eastAsia="Verdana" w:hAnsi="Verdana" w:cs="Verdana"/>
        </w:rPr>
        <w:t>Indianapolis,and</w:t>
      </w:r>
      <w:proofErr w:type="spellEnd"/>
      <w:r>
        <w:rPr>
          <w:rFonts w:ascii="Verdana" w:eastAsia="Verdana" w:hAnsi="Verdana" w:cs="Verdana"/>
        </w:rPr>
        <w:t xml:space="preserve"> provide instructions for future instructors to add their own links.</w:t>
      </w:r>
      <w:r>
        <w:rPr>
          <w:rFonts w:ascii="Verdana" w:eastAsia="Verdana" w:hAnsi="Verdana" w:cs="Verdana"/>
        </w:rPr>
        <w:br/>
      </w:r>
      <w:r>
        <w:rPr>
          <w:rFonts w:ascii="Verdana" w:eastAsia="Verdana" w:hAnsi="Verdana" w:cs="Verdana"/>
        </w:rPr>
        <w:br/>
        <w:t>We also had to request special access for ourselves to all libraries so that we could work on behalf of the subject matter expert.</w:t>
      </w:r>
    </w:p>
    <w:p w14:paraId="00000024" w14:textId="77777777" w:rsidR="00436055" w:rsidRDefault="00000000">
      <w:pPr>
        <w:pStyle w:val="Heading3"/>
        <w:spacing w:after="240"/>
        <w:rPr>
          <w:rFonts w:ascii="Verdana" w:eastAsia="Verdana" w:hAnsi="Verdana" w:cs="Verdana"/>
        </w:rPr>
      </w:pPr>
      <w:bookmarkStart w:id="11" w:name="_hzkaway3vvw" w:colFirst="0" w:colLast="0"/>
      <w:bookmarkEnd w:id="11"/>
      <w:r>
        <w:rPr>
          <w:rFonts w:ascii="Verdana" w:eastAsia="Verdana" w:hAnsi="Verdana" w:cs="Verdana"/>
        </w:rPr>
        <w:t>Slide 13</w:t>
      </w:r>
    </w:p>
    <w:p w14:paraId="00000025" w14:textId="77777777" w:rsidR="00436055" w:rsidRDefault="00000000">
      <w:pPr>
        <w:spacing w:after="240"/>
        <w:rPr>
          <w:rFonts w:ascii="Verdana" w:eastAsia="Verdana" w:hAnsi="Verdana" w:cs="Verdana"/>
        </w:rPr>
      </w:pPr>
      <w:r>
        <w:rPr>
          <w:rFonts w:ascii="Verdana" w:eastAsia="Verdana" w:hAnsi="Verdana" w:cs="Verdana"/>
        </w:rPr>
        <w:t xml:space="preserve">Another pain point was a confusion about databases. IU has two major search engines: IU </w:t>
      </w:r>
      <w:proofErr w:type="spellStart"/>
      <w:r>
        <w:rPr>
          <w:rFonts w:ascii="Verdana" w:eastAsia="Verdana" w:hAnsi="Verdana" w:cs="Verdana"/>
        </w:rPr>
        <w:t>Catalog</w:t>
      </w:r>
      <w:proofErr w:type="spellEnd"/>
      <w:r>
        <w:rPr>
          <w:rFonts w:ascii="Verdana" w:eastAsia="Verdana" w:hAnsi="Verdana" w:cs="Verdana"/>
        </w:rPr>
        <w:t xml:space="preserve">, also called IUCAT, and </w:t>
      </w:r>
      <w:proofErr w:type="spellStart"/>
      <w:r>
        <w:rPr>
          <w:rFonts w:ascii="Verdana" w:eastAsia="Verdana" w:hAnsi="Verdana" w:cs="Verdana"/>
        </w:rPr>
        <w:t>OneSearch</w:t>
      </w:r>
      <w:proofErr w:type="spellEnd"/>
      <w:r>
        <w:rPr>
          <w:rFonts w:ascii="Verdana" w:eastAsia="Verdana" w:hAnsi="Verdana" w:cs="Verdana"/>
        </w:rPr>
        <w:t xml:space="preserve">. We determined that IUCAT is primarily for print and physical materials with some links to external web sites. </w:t>
      </w:r>
      <w:proofErr w:type="spellStart"/>
      <w:r>
        <w:rPr>
          <w:rFonts w:ascii="Verdana" w:eastAsia="Verdana" w:hAnsi="Verdana" w:cs="Verdana"/>
        </w:rPr>
        <w:t>OneSearch</w:t>
      </w:r>
      <w:proofErr w:type="spellEnd"/>
      <w:r>
        <w:rPr>
          <w:rFonts w:ascii="Verdana" w:eastAsia="Verdana" w:hAnsi="Verdana" w:cs="Verdana"/>
        </w:rPr>
        <w:t xml:space="preserve">, which is also known as EBSCOhost, is primarily for online journals, periodicals, and some external websites as well. However, there was some overlap, and so while we primarily used </w:t>
      </w:r>
      <w:proofErr w:type="spellStart"/>
      <w:r>
        <w:rPr>
          <w:rFonts w:ascii="Verdana" w:eastAsia="Verdana" w:hAnsi="Verdana" w:cs="Verdana"/>
        </w:rPr>
        <w:t>OneSearch</w:t>
      </w:r>
      <w:proofErr w:type="spellEnd"/>
      <w:r>
        <w:rPr>
          <w:rFonts w:ascii="Verdana" w:eastAsia="Verdana" w:hAnsi="Verdana" w:cs="Verdana"/>
        </w:rPr>
        <w:t xml:space="preserve"> for our project, if we couldn't find a document, we'd also try IUCAT as well.</w:t>
      </w:r>
    </w:p>
    <w:p w14:paraId="00000026" w14:textId="77777777" w:rsidR="00436055" w:rsidRDefault="00000000">
      <w:pPr>
        <w:spacing w:after="240"/>
        <w:rPr>
          <w:rFonts w:ascii="Verdana" w:eastAsia="Verdana" w:hAnsi="Verdana" w:cs="Verdana"/>
        </w:rPr>
      </w:pPr>
      <w:r>
        <w:rPr>
          <w:rFonts w:ascii="Verdana" w:eastAsia="Verdana" w:hAnsi="Verdana" w:cs="Verdana"/>
        </w:rPr>
        <w:t xml:space="preserve">A specific campus may also have only partial access to a particular database, no access at all, or have specialized databases or archives not covered by IUCAT or </w:t>
      </w:r>
      <w:proofErr w:type="spellStart"/>
      <w:r>
        <w:rPr>
          <w:rFonts w:ascii="Verdana" w:eastAsia="Verdana" w:hAnsi="Verdana" w:cs="Verdana"/>
        </w:rPr>
        <w:t>OneSearch</w:t>
      </w:r>
      <w:proofErr w:type="spellEnd"/>
      <w:r>
        <w:rPr>
          <w:rFonts w:ascii="Verdana" w:eastAsia="Verdana" w:hAnsi="Verdana" w:cs="Verdana"/>
        </w:rPr>
        <w:t xml:space="preserve">. </w:t>
      </w:r>
    </w:p>
    <w:p w14:paraId="00000027" w14:textId="77777777" w:rsidR="00436055" w:rsidRDefault="00000000">
      <w:pPr>
        <w:pStyle w:val="Heading2"/>
        <w:spacing w:after="240"/>
      </w:pPr>
      <w:bookmarkStart w:id="12" w:name="_kq4zpwy0vvg9" w:colFirst="0" w:colLast="0"/>
      <w:bookmarkEnd w:id="12"/>
      <w:r>
        <w:t>Database confusion</w:t>
      </w:r>
    </w:p>
    <w:p w14:paraId="00000028" w14:textId="77777777" w:rsidR="00436055" w:rsidRDefault="00000000">
      <w:pPr>
        <w:spacing w:after="240"/>
        <w:rPr>
          <w:rFonts w:ascii="Verdana" w:eastAsia="Verdana" w:hAnsi="Verdana" w:cs="Verdana"/>
        </w:rPr>
      </w:pPr>
      <w:r>
        <w:rPr>
          <w:rFonts w:ascii="Verdana" w:eastAsia="Verdana" w:hAnsi="Verdana" w:cs="Verdana"/>
        </w:rPr>
        <w:t xml:space="preserve">Caitlin: Since there is so much variation between databases, every relevant file format had to be checked for accessibility. Our main resources were </w:t>
      </w:r>
      <w:proofErr w:type="spellStart"/>
      <w:r>
        <w:rPr>
          <w:rFonts w:ascii="Verdana" w:eastAsia="Verdana" w:hAnsi="Verdana" w:cs="Verdana"/>
        </w:rPr>
        <w:t>EBSCOHost</w:t>
      </w:r>
      <w:proofErr w:type="spellEnd"/>
      <w:r>
        <w:rPr>
          <w:rFonts w:ascii="Verdana" w:eastAsia="Verdana" w:hAnsi="Verdana" w:cs="Verdana"/>
        </w:rPr>
        <w:t>, ProQuest, JSTOR and Hein Online, and the formats we checked were HTML, PDF, and Word documents.</w:t>
      </w:r>
    </w:p>
    <w:p w14:paraId="00000029" w14:textId="77777777" w:rsidR="00436055" w:rsidRDefault="00000000">
      <w:pPr>
        <w:pStyle w:val="Heading2"/>
        <w:spacing w:after="240"/>
      </w:pPr>
      <w:bookmarkStart w:id="13" w:name="_nhf4jg2tos4h" w:colFirst="0" w:colLast="0"/>
      <w:bookmarkEnd w:id="13"/>
      <w:r>
        <w:t>Is it really accessible?</w:t>
      </w:r>
    </w:p>
    <w:p w14:paraId="0000002A" w14:textId="77777777" w:rsidR="00436055" w:rsidRDefault="00000000">
      <w:pPr>
        <w:spacing w:after="240"/>
        <w:rPr>
          <w:rFonts w:ascii="Verdana" w:eastAsia="Verdana" w:hAnsi="Verdana" w:cs="Verdana"/>
        </w:rPr>
      </w:pPr>
      <w:r>
        <w:rPr>
          <w:rFonts w:ascii="Verdana" w:eastAsia="Verdana" w:hAnsi="Verdana" w:cs="Verdana"/>
        </w:rPr>
        <w:t>Caitlin: The results were mixed. Hein Online, a law database, only had scanned PDFs and a machine generated text version that was largely unreadable. Almost all documents from ProQuest were accessible, and EBSCO had a mix. HTML formats were very accessible, while PDF formats were almost always inaccessible. JSTOR provided machine tagged PDFs with accessibility errors, so we requested word versions for the vendor and then made some additional fixes ourselves.</w:t>
      </w:r>
      <w:r>
        <w:rPr>
          <w:rFonts w:ascii="Verdana" w:eastAsia="Verdana" w:hAnsi="Verdana" w:cs="Verdana"/>
        </w:rPr>
        <w:br/>
      </w:r>
      <w:r>
        <w:rPr>
          <w:rFonts w:ascii="Verdana" w:eastAsia="Verdana" w:hAnsi="Verdana" w:cs="Verdana"/>
        </w:rPr>
        <w:br/>
        <w:t>The image on the slide shows the Adobe PDF Accessibility Checker with a number of errors and issues, including an image only PDF error, missing tags, and missing figure alternative text. This was pretty common in most of the PDF formats that we reviewed.</w:t>
      </w:r>
    </w:p>
    <w:p w14:paraId="0000002B" w14:textId="77777777" w:rsidR="00436055" w:rsidRDefault="00000000">
      <w:pPr>
        <w:pStyle w:val="Heading2"/>
        <w:spacing w:after="240"/>
        <w:rPr>
          <w:rFonts w:ascii="Verdana" w:eastAsia="Verdana" w:hAnsi="Verdana" w:cs="Verdana"/>
        </w:rPr>
      </w:pPr>
      <w:bookmarkStart w:id="14" w:name="_6u2l0k901ye4" w:colFirst="0" w:colLast="0"/>
      <w:bookmarkEnd w:id="14"/>
      <w:r>
        <w:lastRenderedPageBreak/>
        <w:t>Permalink trouble</w:t>
      </w:r>
    </w:p>
    <w:p w14:paraId="0000002C" w14:textId="77777777" w:rsidR="00436055" w:rsidRDefault="00000000">
      <w:pPr>
        <w:spacing w:after="240"/>
      </w:pPr>
      <w:r>
        <w:rPr>
          <w:rFonts w:ascii="Verdana" w:eastAsia="Verdana" w:hAnsi="Verdana" w:cs="Verdana"/>
        </w:rPr>
        <w:t xml:space="preserve">Caitlin: We also needed to link documents in courses. By default, links in the IU libraries include a feature called </w:t>
      </w:r>
      <w:proofErr w:type="spellStart"/>
      <w:r>
        <w:rPr>
          <w:rFonts w:ascii="Verdana" w:eastAsia="Verdana" w:hAnsi="Verdana" w:cs="Verdana"/>
        </w:rPr>
        <w:t>EZProxy</w:t>
      </w:r>
      <w:proofErr w:type="spellEnd"/>
      <w:r>
        <w:rPr>
          <w:rFonts w:ascii="Verdana" w:eastAsia="Verdana" w:hAnsi="Verdana" w:cs="Verdana"/>
        </w:rPr>
        <w:t>, which helps students from the home campus easily log into the database, but the links wouldn't work for students on other campuses, even if they have temporary access through the course instructor.</w:t>
      </w:r>
    </w:p>
    <w:p w14:paraId="0000002D" w14:textId="77777777" w:rsidR="00436055" w:rsidRDefault="00000000">
      <w:pPr>
        <w:spacing w:after="240"/>
        <w:rPr>
          <w:rFonts w:ascii="Verdana" w:eastAsia="Verdana" w:hAnsi="Verdana" w:cs="Verdana"/>
        </w:rPr>
      </w:pPr>
      <w:r>
        <w:rPr>
          <w:rFonts w:ascii="Verdana" w:eastAsia="Verdana" w:hAnsi="Verdana" w:cs="Verdana"/>
        </w:rPr>
        <w:t xml:space="preserve">To account for this, and to limit the number of links that we would need to maintain, we decided to remove </w:t>
      </w:r>
      <w:proofErr w:type="spellStart"/>
      <w:r>
        <w:rPr>
          <w:rFonts w:ascii="Verdana" w:eastAsia="Verdana" w:hAnsi="Verdana" w:cs="Verdana"/>
        </w:rPr>
        <w:t>EZProxy</w:t>
      </w:r>
      <w:proofErr w:type="spellEnd"/>
      <w:r>
        <w:rPr>
          <w:rFonts w:ascii="Verdana" w:eastAsia="Verdana" w:hAnsi="Verdana" w:cs="Verdana"/>
        </w:rPr>
        <w:t xml:space="preserve"> and then make additional edits to the link. We also had to add instructions to the course telling students how to log in and access their documents.</w:t>
      </w:r>
    </w:p>
    <w:p w14:paraId="0000002E" w14:textId="77777777" w:rsidR="00436055" w:rsidRDefault="00000000">
      <w:pPr>
        <w:spacing w:after="240"/>
        <w:rPr>
          <w:rFonts w:ascii="Verdana" w:eastAsia="Verdana" w:hAnsi="Verdana" w:cs="Verdana"/>
        </w:rPr>
      </w:pPr>
      <w:r>
        <w:rPr>
          <w:rFonts w:ascii="Verdana" w:eastAsia="Verdana" w:hAnsi="Verdana" w:cs="Verdana"/>
        </w:rPr>
        <w:t>And so now let's talk about our project process.</w:t>
      </w:r>
    </w:p>
    <w:p w14:paraId="0000002F" w14:textId="77777777" w:rsidR="00436055" w:rsidRDefault="00000000">
      <w:pPr>
        <w:pStyle w:val="Heading2"/>
        <w:spacing w:after="240"/>
      </w:pPr>
      <w:bookmarkStart w:id="15" w:name="_j0rd5saye2iq" w:colFirst="0" w:colLast="0"/>
      <w:bookmarkEnd w:id="15"/>
      <w:r>
        <w:t xml:space="preserve">Project management </w:t>
      </w:r>
    </w:p>
    <w:p w14:paraId="00000030" w14:textId="77777777" w:rsidR="00436055" w:rsidRDefault="00000000">
      <w:pPr>
        <w:spacing w:after="240"/>
        <w:rPr>
          <w:rFonts w:ascii="Verdana" w:eastAsia="Verdana" w:hAnsi="Verdana" w:cs="Verdana"/>
        </w:rPr>
      </w:pPr>
      <w:r>
        <w:rPr>
          <w:rFonts w:ascii="Verdana" w:eastAsia="Verdana" w:hAnsi="Verdana" w:cs="Verdana"/>
        </w:rPr>
        <w:t>Caitlin: Originally we began with a simple spreadsheet. However, managing the spreadsheet soon became my full-time role. So towards the end of the project, we created a more streamlined approach that used our internal project management software, but you could probably use a similar approach almost anywhere.</w:t>
      </w:r>
      <w:r>
        <w:rPr>
          <w:rFonts w:ascii="Verdana" w:eastAsia="Verdana" w:hAnsi="Verdana" w:cs="Verdana"/>
        </w:rPr>
        <w:br/>
      </w:r>
      <w:r>
        <w:rPr>
          <w:rFonts w:ascii="Verdana" w:eastAsia="Verdana" w:hAnsi="Verdana" w:cs="Verdana"/>
        </w:rPr>
        <w:br/>
        <w:t>We started with a top-level project folder creating, um, containing con, tasks for each document we needed to find. We then used custom statuses to indicate where in the search process we were for each document, whether it was found in the library, found but needed to be fixed, and so on. This also allowed us to have multiple conversations at once, as opposed to having a single chat channel that we were using before.</w:t>
      </w:r>
    </w:p>
    <w:p w14:paraId="00000031" w14:textId="77777777" w:rsidR="00436055" w:rsidRDefault="00000000">
      <w:pPr>
        <w:spacing w:after="240"/>
        <w:rPr>
          <w:rFonts w:ascii="Verdana" w:eastAsia="Verdana" w:hAnsi="Verdana" w:cs="Verdana"/>
        </w:rPr>
      </w:pPr>
      <w:r>
        <w:rPr>
          <w:rFonts w:ascii="Verdana" w:eastAsia="Verdana" w:hAnsi="Verdana" w:cs="Verdana"/>
        </w:rPr>
        <w:t>In the future, we will also use this system to help us track our time spent and other data such as the number of documents, the types of issues, and average time taken for fixing documents versus linking them.</w:t>
      </w:r>
    </w:p>
    <w:p w14:paraId="00000032" w14:textId="77777777" w:rsidR="00436055" w:rsidRDefault="00000000">
      <w:pPr>
        <w:pStyle w:val="Heading2"/>
        <w:spacing w:after="240"/>
      </w:pPr>
      <w:bookmarkStart w:id="16" w:name="_x1b3j6tbmez2" w:colFirst="0" w:colLast="0"/>
      <w:bookmarkEnd w:id="16"/>
      <w:r>
        <w:t>Steps taken</w:t>
      </w:r>
    </w:p>
    <w:p w14:paraId="00000033" w14:textId="77777777" w:rsidR="00436055" w:rsidRDefault="00000000">
      <w:pPr>
        <w:rPr>
          <w:rFonts w:ascii="Verdana" w:eastAsia="Verdana" w:hAnsi="Verdana" w:cs="Verdana"/>
        </w:rPr>
      </w:pPr>
      <w:r>
        <w:rPr>
          <w:rFonts w:ascii="Verdana" w:eastAsia="Verdana" w:hAnsi="Verdana" w:cs="Verdana"/>
        </w:rPr>
        <w:t xml:space="preserve">Caitlin: On this slide is the process flowchart we used for most of our documents, but I'll summarize. First, we used the IU Indianapolis campus </w:t>
      </w:r>
      <w:proofErr w:type="spellStart"/>
      <w:r>
        <w:rPr>
          <w:rFonts w:ascii="Verdana" w:eastAsia="Verdana" w:hAnsi="Verdana" w:cs="Verdana"/>
        </w:rPr>
        <w:t>OneSearch</w:t>
      </w:r>
      <w:proofErr w:type="spellEnd"/>
      <w:r>
        <w:rPr>
          <w:rFonts w:ascii="Verdana" w:eastAsia="Verdana" w:hAnsi="Verdana" w:cs="Verdana"/>
        </w:rPr>
        <w:t xml:space="preserve">, and if we couldn't find the document there, we tried IUCAT. Then, if the document still wasn't found, we would check topic specific databases, which would sometimes produce different results. </w:t>
      </w:r>
    </w:p>
    <w:p w14:paraId="00000034" w14:textId="77777777" w:rsidR="00436055" w:rsidRDefault="00436055">
      <w:pPr>
        <w:rPr>
          <w:rFonts w:ascii="Verdana" w:eastAsia="Verdana" w:hAnsi="Verdana" w:cs="Verdana"/>
        </w:rPr>
      </w:pPr>
    </w:p>
    <w:p w14:paraId="00000035" w14:textId="77777777" w:rsidR="00436055" w:rsidRDefault="00000000">
      <w:pPr>
        <w:rPr>
          <w:rFonts w:ascii="Verdana" w:eastAsia="Verdana" w:hAnsi="Verdana" w:cs="Verdana"/>
        </w:rPr>
      </w:pPr>
      <w:r>
        <w:rPr>
          <w:rFonts w:ascii="Verdana" w:eastAsia="Verdana" w:hAnsi="Verdana" w:cs="Verdana"/>
        </w:rPr>
        <w:t xml:space="preserve">If a document was found, we would check its accessibility or rely on our original format review. If it was accessible, we'd edit the permalink and then add it to the course and test that it worked properly. If it wasn't accessible, or if it </w:t>
      </w:r>
      <w:r>
        <w:rPr>
          <w:rFonts w:ascii="Verdana" w:eastAsia="Verdana" w:hAnsi="Verdana" w:cs="Verdana"/>
        </w:rPr>
        <w:lastRenderedPageBreak/>
        <w:t>couldn't be found at all, we would check copyright permissions and then fix anything that we could fix.</w:t>
      </w:r>
    </w:p>
    <w:p w14:paraId="00000036" w14:textId="77777777" w:rsidR="00436055" w:rsidRDefault="00000000">
      <w:pPr>
        <w:rPr>
          <w:rFonts w:ascii="Verdana" w:eastAsia="Verdana" w:hAnsi="Verdana" w:cs="Verdana"/>
        </w:rPr>
      </w:pPr>
      <w:r>
        <w:rPr>
          <w:rFonts w:ascii="Verdana" w:eastAsia="Verdana" w:hAnsi="Verdana" w:cs="Verdana"/>
        </w:rPr>
        <w:br/>
        <w:t>If the document was an interlibrary loan, we decided what to do with those documents on a case-by-case basis, often directing the instructor to their campus librarian for assistance.</w:t>
      </w:r>
    </w:p>
    <w:p w14:paraId="00000037" w14:textId="77777777" w:rsidR="00436055" w:rsidRDefault="00000000">
      <w:pPr>
        <w:pStyle w:val="Heading2"/>
      </w:pPr>
      <w:bookmarkStart w:id="17" w:name="_w5abysnl9kjl" w:colFirst="0" w:colLast="0"/>
      <w:bookmarkEnd w:id="17"/>
      <w:r>
        <w:t>Collaboration</w:t>
      </w:r>
    </w:p>
    <w:p w14:paraId="00000038" w14:textId="77777777" w:rsidR="00436055" w:rsidRDefault="00000000">
      <w:pPr>
        <w:rPr>
          <w:rFonts w:ascii="Verdana" w:eastAsia="Verdana" w:hAnsi="Verdana" w:cs="Verdana"/>
        </w:rPr>
      </w:pPr>
      <w:r>
        <w:rPr>
          <w:rFonts w:ascii="Verdana" w:eastAsia="Verdana" w:hAnsi="Verdana" w:cs="Verdana"/>
        </w:rPr>
        <w:t xml:space="preserve">Caitlin: As I alluded to before, collaboration was also essential to this project. We began the project by building off of campus library resources and guides. </w:t>
      </w:r>
    </w:p>
    <w:p w14:paraId="00000039" w14:textId="77777777" w:rsidR="00436055" w:rsidRDefault="00436055">
      <w:pPr>
        <w:rPr>
          <w:rFonts w:ascii="Verdana" w:eastAsia="Verdana" w:hAnsi="Verdana" w:cs="Verdana"/>
        </w:rPr>
      </w:pPr>
    </w:p>
    <w:p w14:paraId="0000003A" w14:textId="77777777" w:rsidR="00436055" w:rsidRDefault="00000000">
      <w:pPr>
        <w:rPr>
          <w:rFonts w:ascii="Verdana" w:eastAsia="Verdana" w:hAnsi="Verdana" w:cs="Verdana"/>
        </w:rPr>
      </w:pPr>
      <w:r>
        <w:rPr>
          <w:rFonts w:ascii="Verdana" w:eastAsia="Verdana" w:hAnsi="Verdana" w:cs="Verdana"/>
        </w:rPr>
        <w:t>Combining them with an accessibility workflow provided by our partners at the ATAC. We wrote the initial draft and then received feedback on it from Sarah of the IU Indianapolis Library, and Brian and Mary of the ATAC. They helped to streamline our document and make it more usable, understandable and accessible, even with complex image flowcharts.</w:t>
      </w:r>
    </w:p>
    <w:p w14:paraId="0000003B" w14:textId="77777777" w:rsidR="00436055" w:rsidRDefault="00436055">
      <w:pPr>
        <w:rPr>
          <w:rFonts w:ascii="Verdana" w:eastAsia="Verdana" w:hAnsi="Verdana" w:cs="Verdana"/>
          <w:u w:val="single"/>
        </w:rPr>
      </w:pPr>
    </w:p>
    <w:p w14:paraId="0000003C" w14:textId="77777777" w:rsidR="00436055" w:rsidRDefault="00000000">
      <w:pPr>
        <w:rPr>
          <w:rFonts w:ascii="Verdana" w:eastAsia="Verdana" w:hAnsi="Verdana" w:cs="Verdana"/>
          <w:u w:val="single"/>
        </w:rPr>
      </w:pPr>
      <w:r>
        <w:rPr>
          <w:rFonts w:ascii="Verdana" w:eastAsia="Verdana" w:hAnsi="Verdana" w:cs="Verdana"/>
        </w:rPr>
        <w:t xml:space="preserve">And so, what was the result of this library linking guide that we created? </w:t>
      </w:r>
    </w:p>
    <w:p w14:paraId="0000003D" w14:textId="77777777" w:rsidR="00436055" w:rsidRDefault="00000000">
      <w:pPr>
        <w:pStyle w:val="Heading2"/>
      </w:pPr>
      <w:bookmarkStart w:id="18" w:name="_x56lhnooyg2b" w:colFirst="0" w:colLast="0"/>
      <w:bookmarkEnd w:id="18"/>
      <w:r>
        <w:t>What should be included?</w:t>
      </w:r>
    </w:p>
    <w:p w14:paraId="0000003E" w14:textId="77777777" w:rsidR="00436055" w:rsidRDefault="00436055">
      <w:pPr>
        <w:rPr>
          <w:rFonts w:ascii="Verdana" w:eastAsia="Verdana" w:hAnsi="Verdana" w:cs="Verdana"/>
        </w:rPr>
      </w:pPr>
    </w:p>
    <w:p w14:paraId="0000003F" w14:textId="77777777" w:rsidR="00436055" w:rsidRDefault="00000000">
      <w:pPr>
        <w:rPr>
          <w:rFonts w:ascii="Verdana" w:eastAsia="Verdana" w:hAnsi="Verdana" w:cs="Verdana"/>
        </w:rPr>
      </w:pPr>
      <w:r>
        <w:rPr>
          <w:rFonts w:ascii="Verdana" w:eastAsia="Verdana" w:hAnsi="Verdana" w:cs="Verdana"/>
        </w:rPr>
        <w:t>Caitlin: The guide started out as a large document and any additions would only make it bigger. It ended up being 17 pages.</w:t>
      </w:r>
      <w:r>
        <w:rPr>
          <w:rFonts w:ascii="Verdana" w:eastAsia="Verdana" w:hAnsi="Verdana" w:cs="Verdana"/>
        </w:rPr>
        <w:br/>
      </w:r>
    </w:p>
    <w:p w14:paraId="00000040" w14:textId="77777777" w:rsidR="00436055" w:rsidRDefault="00000000">
      <w:pPr>
        <w:rPr>
          <w:rFonts w:ascii="Verdana" w:eastAsia="Verdana" w:hAnsi="Verdana" w:cs="Verdana"/>
        </w:rPr>
      </w:pPr>
      <w:r>
        <w:rPr>
          <w:rFonts w:ascii="Verdana" w:eastAsia="Verdana" w:hAnsi="Verdana" w:cs="Verdana"/>
        </w:rPr>
        <w:t>We focused on step-by-step instructions, but we also knew that our audience might need some information to help them complete their tasks. So we provided a quick overview of each section, explaining briefly what they will do and why. We gave details of what to look for in each database, including both text descriptions and screenshots where appropriate. We elected to leave out some information that was useful, but was too detailed to be easily used.</w:t>
      </w:r>
    </w:p>
    <w:p w14:paraId="00000041" w14:textId="77777777" w:rsidR="00436055" w:rsidRDefault="00000000">
      <w:pPr>
        <w:pStyle w:val="Heading2"/>
      </w:pPr>
      <w:bookmarkStart w:id="19" w:name="_kta3rr1vyk62" w:colFirst="0" w:colLast="0"/>
      <w:bookmarkEnd w:id="19"/>
      <w:r>
        <w:t>What should be left out?</w:t>
      </w:r>
    </w:p>
    <w:p w14:paraId="00000042" w14:textId="77777777" w:rsidR="00436055" w:rsidRDefault="00000000">
      <w:pPr>
        <w:rPr>
          <w:rFonts w:ascii="Verdana" w:eastAsia="Verdana" w:hAnsi="Verdana" w:cs="Verdana"/>
        </w:rPr>
      </w:pPr>
      <w:r>
        <w:rPr>
          <w:rFonts w:ascii="Verdana" w:eastAsia="Verdana" w:hAnsi="Verdana" w:cs="Verdana"/>
        </w:rPr>
        <w:t xml:space="preserve">Caitlin: Uh, for example, we did not go into detail about the different types of formats, databases, or the library systems. We were, are certainly not the experts in that, and felt that connecting readers to their campus librarians was a better approach. Above all, we strived for consistency and reducing jargon wherever possible – so the process would seem less overwhelming. </w:t>
      </w:r>
    </w:p>
    <w:p w14:paraId="00000043" w14:textId="77777777" w:rsidR="00436055" w:rsidRDefault="00000000">
      <w:pPr>
        <w:pStyle w:val="Heading2"/>
      </w:pPr>
      <w:bookmarkStart w:id="20" w:name="_78j6ameysgkl" w:colFirst="0" w:colLast="0"/>
      <w:bookmarkEnd w:id="20"/>
      <w:r>
        <w:t>Feedback &amp; refinement</w:t>
      </w:r>
    </w:p>
    <w:p w14:paraId="00000044" w14:textId="77777777" w:rsidR="00436055" w:rsidRDefault="00000000">
      <w:pPr>
        <w:rPr>
          <w:rFonts w:ascii="Verdana" w:eastAsia="Verdana" w:hAnsi="Verdana" w:cs="Verdana"/>
        </w:rPr>
      </w:pPr>
      <w:r>
        <w:rPr>
          <w:rFonts w:ascii="Verdana" w:eastAsia="Verdana" w:hAnsi="Verdana" w:cs="Verdana"/>
        </w:rPr>
        <w:t xml:space="preserve">Caitlin: We refined the original draft based on feedback to fix errors and clarify confusing information. So, for example, we had each step as a separate section, </w:t>
      </w:r>
      <w:r>
        <w:rPr>
          <w:rFonts w:ascii="Verdana" w:eastAsia="Verdana" w:hAnsi="Verdana" w:cs="Verdana"/>
        </w:rPr>
        <w:lastRenderedPageBreak/>
        <w:t>such as for searching, checking formats and linking, with details for each database listed as subsections. However, this required readers to jump around the document, and so we changed it so each database had its own section with its own step-by-step instructions.</w:t>
      </w:r>
    </w:p>
    <w:p w14:paraId="00000045" w14:textId="77777777" w:rsidR="00436055" w:rsidRDefault="00000000">
      <w:pPr>
        <w:pStyle w:val="Heading2"/>
      </w:pPr>
      <w:bookmarkStart w:id="21" w:name="_644pczpzhacg" w:colFirst="0" w:colLast="0"/>
      <w:bookmarkEnd w:id="21"/>
      <w:r>
        <w:t>Final(-</w:t>
      </w:r>
      <w:proofErr w:type="spellStart"/>
      <w:r>
        <w:t>ish</w:t>
      </w:r>
      <w:proofErr w:type="spellEnd"/>
      <w:r>
        <w:t>) structure</w:t>
      </w:r>
    </w:p>
    <w:p w14:paraId="00000046" w14:textId="77777777" w:rsidR="00436055" w:rsidRDefault="00000000">
      <w:pPr>
        <w:rPr>
          <w:rFonts w:ascii="Verdana" w:eastAsia="Verdana" w:hAnsi="Verdana" w:cs="Verdana"/>
        </w:rPr>
      </w:pPr>
      <w:r>
        <w:rPr>
          <w:rFonts w:ascii="Verdana" w:eastAsia="Verdana" w:hAnsi="Verdana" w:cs="Verdana"/>
        </w:rPr>
        <w:t>Caitlin: The structure we settled on was much more cohesive. We began with a very short introduction, explained the library systems and key definitions with no more than two or three paragraphs per topic. Next came flow charts for the processes and with an equivalent version and additional details in text. We finished with information on how to add and update links in Canvas, our, uh, learning management system, links to additional resources, and contact</w:t>
      </w:r>
      <w:r>
        <w:rPr>
          <w:rFonts w:ascii="Verdana" w:eastAsia="Verdana" w:hAnsi="Verdana" w:cs="Verdana"/>
        </w:rPr>
        <w:br/>
        <w:t xml:space="preserve">information for each campus library. The image on this slide shows a sample of the document, including the short overview and definition sections at the beginning. </w:t>
      </w:r>
    </w:p>
    <w:p w14:paraId="00000047" w14:textId="77777777" w:rsidR="00436055" w:rsidRDefault="00000000">
      <w:pPr>
        <w:pStyle w:val="Heading2"/>
      </w:pPr>
      <w:bookmarkStart w:id="22" w:name="_gbrjiwua3bet" w:colFirst="0" w:colLast="0"/>
      <w:bookmarkEnd w:id="22"/>
      <w:r>
        <w:t>Future additions</w:t>
      </w:r>
    </w:p>
    <w:p w14:paraId="00000048" w14:textId="77777777" w:rsidR="00436055" w:rsidRDefault="00000000">
      <w:pPr>
        <w:rPr>
          <w:rFonts w:ascii="Verdana" w:eastAsia="Verdana" w:hAnsi="Verdana" w:cs="Verdana"/>
        </w:rPr>
      </w:pPr>
      <w:r>
        <w:rPr>
          <w:rFonts w:ascii="Verdana" w:eastAsia="Verdana" w:hAnsi="Verdana" w:cs="Verdana"/>
        </w:rPr>
        <w:t>Caitlin: We hope to make additional changes in the future, such as adding more print databases as well as multimedia resources such as Academic Video Online and Kanopy. We will also add updates from the libraries and the ATAC regarding, um, IU’s own policies of the new Americans with Disabilities Act, Title 2 deadlines that are coming up in April 2026.</w:t>
      </w:r>
    </w:p>
    <w:p w14:paraId="00000049" w14:textId="77777777" w:rsidR="00436055" w:rsidRDefault="00436055">
      <w:pPr>
        <w:rPr>
          <w:rFonts w:ascii="Verdana" w:eastAsia="Verdana" w:hAnsi="Verdana" w:cs="Verdana"/>
        </w:rPr>
      </w:pPr>
    </w:p>
    <w:p w14:paraId="0000004A" w14:textId="77777777" w:rsidR="00436055" w:rsidRDefault="00000000">
      <w:pPr>
        <w:rPr>
          <w:rFonts w:ascii="Verdana" w:eastAsia="Verdana" w:hAnsi="Verdana" w:cs="Verdana"/>
        </w:rPr>
      </w:pPr>
      <w:r>
        <w:rPr>
          <w:rFonts w:ascii="Verdana" w:eastAsia="Verdana" w:hAnsi="Verdana" w:cs="Verdana"/>
        </w:rPr>
        <w:t>We hope that creating customized versions for specific schools that highlight specific databases that are of use to them will help us share the guide throughout IU.</w:t>
      </w:r>
    </w:p>
    <w:p w14:paraId="0000004B" w14:textId="77777777" w:rsidR="00436055" w:rsidRDefault="00436055">
      <w:pPr>
        <w:rPr>
          <w:rFonts w:ascii="Verdana" w:eastAsia="Verdana" w:hAnsi="Verdana" w:cs="Verdana"/>
        </w:rPr>
      </w:pPr>
    </w:p>
    <w:p w14:paraId="0000004C" w14:textId="77777777" w:rsidR="00436055" w:rsidRDefault="00000000">
      <w:pPr>
        <w:rPr>
          <w:rFonts w:ascii="Verdana" w:eastAsia="Verdana" w:hAnsi="Verdana" w:cs="Verdana"/>
        </w:rPr>
      </w:pPr>
      <w:r>
        <w:rPr>
          <w:rFonts w:ascii="Verdana" w:eastAsia="Verdana" w:hAnsi="Verdana" w:cs="Verdana"/>
        </w:rPr>
        <w:t>And, so, now let’s look at the results of our efforts.</w:t>
      </w:r>
    </w:p>
    <w:p w14:paraId="0000004D" w14:textId="77777777" w:rsidR="00436055" w:rsidRDefault="00000000">
      <w:pPr>
        <w:pStyle w:val="Heading2"/>
      </w:pPr>
      <w:bookmarkStart w:id="23" w:name="_fcy55eq3s0z5" w:colFirst="0" w:colLast="0"/>
      <w:bookmarkEnd w:id="23"/>
      <w:r>
        <w:t>Results at a glance</w:t>
      </w:r>
    </w:p>
    <w:p w14:paraId="0000004E" w14:textId="77777777" w:rsidR="00436055" w:rsidRDefault="00000000">
      <w:pPr>
        <w:rPr>
          <w:rFonts w:ascii="Verdana" w:eastAsia="Verdana" w:hAnsi="Verdana" w:cs="Verdana"/>
        </w:rPr>
      </w:pPr>
      <w:r>
        <w:rPr>
          <w:rFonts w:ascii="Verdana" w:eastAsia="Verdana" w:hAnsi="Verdana" w:cs="Verdana"/>
        </w:rPr>
        <w:t>Caitlin: We spent a total of 218 hours working on 104 documents. 32.7% were found and linked in the library. 25% were found but contained errors and 37.5% were not found at all, some of which were made by the subject matter expert. 1.9% were interlibrary loans and 2.9% were</w:t>
      </w:r>
      <w:r>
        <w:rPr>
          <w:rFonts w:ascii="Verdana" w:eastAsia="Verdana" w:hAnsi="Verdana" w:cs="Verdana"/>
        </w:rPr>
        <w:br/>
        <w:t xml:space="preserve">duplicates of other files. </w:t>
      </w:r>
    </w:p>
    <w:p w14:paraId="0000004F" w14:textId="77777777" w:rsidR="00436055" w:rsidRDefault="00436055">
      <w:pPr>
        <w:rPr>
          <w:rFonts w:ascii="Verdana" w:eastAsia="Verdana" w:hAnsi="Verdana" w:cs="Verdana"/>
        </w:rPr>
      </w:pPr>
    </w:p>
    <w:p w14:paraId="00000050" w14:textId="77777777" w:rsidR="00436055" w:rsidRDefault="00000000">
      <w:pPr>
        <w:rPr>
          <w:rFonts w:ascii="Verdana" w:eastAsia="Verdana" w:hAnsi="Verdana" w:cs="Verdana"/>
        </w:rPr>
      </w:pPr>
      <w:r>
        <w:rPr>
          <w:rFonts w:ascii="Verdana" w:eastAsia="Verdana" w:hAnsi="Verdana" w:cs="Verdana"/>
        </w:rPr>
        <w:t>The image on this slide is a bar graph showing the percentage of documents by category. And please review the slides on the, uh, OCUL website for full data. Um, I’m just summarizing here, but overall, we ended up linking about one-third of the documents while fixing about two-thirds of them.</w:t>
      </w:r>
    </w:p>
    <w:p w14:paraId="00000051" w14:textId="77777777" w:rsidR="00436055" w:rsidRDefault="00000000">
      <w:pPr>
        <w:pStyle w:val="Heading2"/>
      </w:pPr>
      <w:bookmarkStart w:id="24" w:name="_newy0tp4vh8k" w:colFirst="0" w:colLast="0"/>
      <w:bookmarkEnd w:id="24"/>
      <w:r>
        <w:lastRenderedPageBreak/>
        <w:t>Project deliverables</w:t>
      </w:r>
    </w:p>
    <w:p w14:paraId="00000052" w14:textId="77777777" w:rsidR="00436055" w:rsidRDefault="00000000">
      <w:pPr>
        <w:rPr>
          <w:rFonts w:ascii="Verdana" w:eastAsia="Verdana" w:hAnsi="Verdana" w:cs="Verdana"/>
        </w:rPr>
      </w:pPr>
      <w:r>
        <w:rPr>
          <w:rFonts w:ascii="Verdana" w:eastAsia="Verdana" w:hAnsi="Verdana" w:cs="Verdana"/>
        </w:rPr>
        <w:t>Caitlin: In addition to the guide, we also, uh, created a flow chart for deciding how to fix existing documents, a set of library contact information and template emails our instructional designers could use with instructors and updated our PDF and Word accessibility guides. An end-of-project report, highlighting the barriers we encountered, uh, was submitted to upper management as well.</w:t>
      </w:r>
    </w:p>
    <w:p w14:paraId="00000053" w14:textId="77777777" w:rsidR="00436055" w:rsidRDefault="00000000">
      <w:pPr>
        <w:rPr>
          <w:rFonts w:ascii="Verdana" w:eastAsia="Verdana" w:hAnsi="Verdana" w:cs="Verdana"/>
        </w:rPr>
      </w:pPr>
      <w:r>
        <w:rPr>
          <w:rFonts w:ascii="Verdana" w:eastAsia="Verdana" w:hAnsi="Verdana" w:cs="Verdana"/>
        </w:rPr>
        <w:br/>
        <w:t>And the slide, the image on the slide is a screenshot of the report showing some of the data listed in this presentation in a tabular format.</w:t>
      </w:r>
    </w:p>
    <w:p w14:paraId="00000054" w14:textId="77777777" w:rsidR="00436055" w:rsidRDefault="00436055">
      <w:pPr>
        <w:rPr>
          <w:rFonts w:ascii="Verdana" w:eastAsia="Verdana" w:hAnsi="Verdana" w:cs="Verdana"/>
        </w:rPr>
      </w:pPr>
    </w:p>
    <w:p w14:paraId="00000055" w14:textId="77777777" w:rsidR="00436055" w:rsidRDefault="00000000">
      <w:pPr>
        <w:rPr>
          <w:rFonts w:ascii="Verdana" w:eastAsia="Verdana" w:hAnsi="Verdana" w:cs="Verdana"/>
        </w:rPr>
      </w:pPr>
      <w:r>
        <w:rPr>
          <w:rFonts w:ascii="Verdana" w:eastAsia="Verdana" w:hAnsi="Verdana" w:cs="Verdana"/>
        </w:rPr>
        <w:t>And so now that we've looked at this project, let's take a look at some of the general tips we have for reducing barriers.</w:t>
      </w:r>
    </w:p>
    <w:p w14:paraId="00000056" w14:textId="77777777" w:rsidR="00436055" w:rsidRDefault="00436055">
      <w:pPr>
        <w:rPr>
          <w:rFonts w:ascii="Verdana" w:eastAsia="Verdana" w:hAnsi="Verdana" w:cs="Verdana"/>
        </w:rPr>
      </w:pPr>
    </w:p>
    <w:p w14:paraId="00000057" w14:textId="77777777" w:rsidR="00436055" w:rsidRDefault="00000000">
      <w:pPr>
        <w:pStyle w:val="Heading2"/>
      </w:pPr>
      <w:bookmarkStart w:id="25" w:name="_jl2vr7mw7em4" w:colFirst="0" w:colLast="0"/>
      <w:bookmarkEnd w:id="25"/>
      <w:r>
        <w:t>Training materials</w:t>
      </w:r>
    </w:p>
    <w:p w14:paraId="00000058" w14:textId="77777777" w:rsidR="00436055" w:rsidRDefault="00000000">
      <w:pPr>
        <w:rPr>
          <w:rFonts w:ascii="Verdana" w:eastAsia="Verdana" w:hAnsi="Verdana" w:cs="Verdana"/>
        </w:rPr>
      </w:pPr>
      <w:r>
        <w:rPr>
          <w:rFonts w:ascii="Verdana" w:eastAsia="Verdana" w:hAnsi="Verdana" w:cs="Verdana"/>
        </w:rPr>
        <w:t>Caitlin: When creating training materials, plan for new learners. If you have existing materials, you can start by identifying the most common questions you receive and adding them to the main content. With accessibility trainings and TLT, I’ve found that short,  self-contained topics allow me to quickly share information now while giving me a foundation to build upon or adapt later. This might be in the form of short presentations, videos, or step-by-step instructions. Whichever format you use, choose a reader or viewer should be able to complete a discrete task with the information provided.</w:t>
      </w:r>
    </w:p>
    <w:p w14:paraId="00000059" w14:textId="77777777" w:rsidR="00436055" w:rsidRDefault="00000000">
      <w:pPr>
        <w:rPr>
          <w:rFonts w:ascii="Verdana" w:eastAsia="Verdana" w:hAnsi="Verdana" w:cs="Verdana"/>
        </w:rPr>
      </w:pPr>
      <w:r>
        <w:rPr>
          <w:rFonts w:ascii="Verdana" w:eastAsia="Verdana" w:hAnsi="Verdana" w:cs="Verdana"/>
        </w:rPr>
        <w:br/>
        <w:t>The screenshots on the slide show some of the presentations and the course that I've created with text and equivalent visuals.</w:t>
      </w:r>
    </w:p>
    <w:p w14:paraId="0000005A" w14:textId="77777777" w:rsidR="00436055" w:rsidRDefault="00000000">
      <w:pPr>
        <w:rPr>
          <w:rFonts w:ascii="Verdana" w:eastAsia="Verdana" w:hAnsi="Verdana" w:cs="Verdana"/>
        </w:rPr>
      </w:pPr>
      <w:r>
        <w:rPr>
          <w:rFonts w:ascii="Verdana" w:eastAsia="Verdana" w:hAnsi="Verdana" w:cs="Verdana"/>
        </w:rPr>
        <w:br/>
        <w:t>We also held a series of live sessions that were recorded for those who couldn't attend. The presentation slides and any supplementary materials were shared in the central place for easy access.</w:t>
      </w:r>
      <w:r>
        <w:rPr>
          <w:rFonts w:ascii="Verdana" w:eastAsia="Verdana" w:hAnsi="Verdana" w:cs="Verdana"/>
        </w:rPr>
        <w:br/>
      </w:r>
    </w:p>
    <w:p w14:paraId="0000005B" w14:textId="77777777" w:rsidR="00436055" w:rsidRDefault="00000000">
      <w:pPr>
        <w:rPr>
          <w:rFonts w:ascii="Verdana" w:eastAsia="Verdana" w:hAnsi="Verdana" w:cs="Verdana"/>
        </w:rPr>
      </w:pPr>
      <w:r>
        <w:rPr>
          <w:rFonts w:ascii="Verdana" w:eastAsia="Verdana" w:hAnsi="Verdana" w:cs="Verdana"/>
        </w:rPr>
        <w:t>When making instruction guides, aim for short documents that contain only the information needed for a task and supplement text with screenshots as needed.</w:t>
      </w:r>
    </w:p>
    <w:p w14:paraId="0000005C" w14:textId="77777777" w:rsidR="00436055" w:rsidRDefault="00000000">
      <w:pPr>
        <w:pStyle w:val="Heading2"/>
      </w:pPr>
      <w:bookmarkStart w:id="26" w:name="_shbml4ahkc5p" w:colFirst="0" w:colLast="0"/>
      <w:bookmarkEnd w:id="26"/>
      <w:r>
        <w:t>Advocacy &amp; procurement</w:t>
      </w:r>
    </w:p>
    <w:p w14:paraId="0000005D" w14:textId="77777777" w:rsidR="00436055" w:rsidRDefault="00000000">
      <w:pPr>
        <w:rPr>
          <w:rFonts w:ascii="Verdana" w:eastAsia="Verdana" w:hAnsi="Verdana" w:cs="Verdana"/>
        </w:rPr>
      </w:pPr>
      <w:r>
        <w:rPr>
          <w:rFonts w:ascii="Verdana" w:eastAsia="Verdana" w:hAnsi="Verdana" w:cs="Verdana"/>
        </w:rPr>
        <w:t>Caitlin: While training can support existing systems, our ideal future would be fully accessible libraries.</w:t>
      </w:r>
      <w:r>
        <w:rPr>
          <w:rFonts w:ascii="Verdana" w:eastAsia="Verdana" w:hAnsi="Verdana" w:cs="Verdana"/>
        </w:rPr>
        <w:br/>
      </w:r>
    </w:p>
    <w:p w14:paraId="0000005E" w14:textId="77777777" w:rsidR="00436055" w:rsidRDefault="00000000">
      <w:pPr>
        <w:rPr>
          <w:rFonts w:ascii="Verdana" w:eastAsia="Verdana" w:hAnsi="Verdana" w:cs="Verdana"/>
        </w:rPr>
      </w:pPr>
      <w:r>
        <w:rPr>
          <w:rFonts w:ascii="Verdana" w:eastAsia="Verdana" w:hAnsi="Verdana" w:cs="Verdana"/>
        </w:rPr>
        <w:t xml:space="preserve">If you are making purchasing decisions you can advocate in your role and ask vendors about their tool’s accessibility. You may not be able to always acquire tools and databases that are accessible, but bringing the conversation to the forefront shows that this is a priority for your institution. If multiple institutions </w:t>
      </w:r>
      <w:r>
        <w:rPr>
          <w:rFonts w:ascii="Verdana" w:eastAsia="Verdana" w:hAnsi="Verdana" w:cs="Verdana"/>
        </w:rPr>
        <w:lastRenderedPageBreak/>
        <w:t>ask these questions, we found that vendors are more likely to pay attention.</w:t>
      </w:r>
      <w:r>
        <w:rPr>
          <w:rFonts w:ascii="Verdana" w:eastAsia="Verdana" w:hAnsi="Verdana" w:cs="Verdana"/>
        </w:rPr>
        <w:br/>
      </w:r>
    </w:p>
    <w:p w14:paraId="0000005F" w14:textId="77777777" w:rsidR="00436055" w:rsidRDefault="00000000">
      <w:pPr>
        <w:rPr>
          <w:rFonts w:ascii="Verdana" w:eastAsia="Verdana" w:hAnsi="Verdana" w:cs="Verdana"/>
        </w:rPr>
      </w:pPr>
      <w:r>
        <w:rPr>
          <w:rFonts w:ascii="Verdana" w:eastAsia="Verdana" w:hAnsi="Verdana" w:cs="Verdana"/>
        </w:rPr>
        <w:t>If you're working with an existing system, you might need to create a process or a workaround like we did, but it's also important to create, er, to communicate these barriers to vendors and to management so they are noticed and addressed. To support your case, look for opportunities to collect data on things such as file issues, hours spent, and potential impact to your institution and library users.</w:t>
      </w:r>
    </w:p>
    <w:p w14:paraId="00000060" w14:textId="77777777" w:rsidR="00436055" w:rsidRDefault="00000000">
      <w:pPr>
        <w:pStyle w:val="Heading2"/>
      </w:pPr>
      <w:bookmarkStart w:id="27" w:name="_qja7m8t3inh4" w:colFirst="0" w:colLast="0"/>
      <w:bookmarkEnd w:id="27"/>
      <w:r>
        <w:t>Building relationships</w:t>
      </w:r>
    </w:p>
    <w:p w14:paraId="00000061" w14:textId="77777777" w:rsidR="00436055" w:rsidRDefault="00000000">
      <w:pPr>
        <w:rPr>
          <w:rFonts w:ascii="Verdana" w:eastAsia="Verdana" w:hAnsi="Verdana" w:cs="Verdana"/>
        </w:rPr>
      </w:pPr>
      <w:r>
        <w:rPr>
          <w:rFonts w:ascii="Verdana" w:eastAsia="Verdana" w:hAnsi="Verdana" w:cs="Verdana"/>
        </w:rPr>
        <w:t>Carli: Caitlin, just a heads up that we have five minutes remaining.</w:t>
      </w:r>
      <w:r>
        <w:rPr>
          <w:rFonts w:ascii="Verdana" w:eastAsia="Verdana" w:hAnsi="Verdana" w:cs="Verdana"/>
        </w:rPr>
        <w:br/>
      </w:r>
    </w:p>
    <w:p w14:paraId="00000062" w14:textId="77777777" w:rsidR="00436055" w:rsidRDefault="00000000">
      <w:pPr>
        <w:rPr>
          <w:rFonts w:ascii="Verdana" w:eastAsia="Verdana" w:hAnsi="Verdana" w:cs="Verdana"/>
        </w:rPr>
      </w:pPr>
      <w:r>
        <w:rPr>
          <w:rFonts w:ascii="Verdana" w:eastAsia="Verdana" w:hAnsi="Verdana" w:cs="Verdana"/>
        </w:rPr>
        <w:t>Caitlin: Oh. Yes. Okay.</w:t>
      </w:r>
    </w:p>
    <w:p w14:paraId="00000063" w14:textId="77777777" w:rsidR="00436055" w:rsidRDefault="00436055">
      <w:pPr>
        <w:rPr>
          <w:rFonts w:ascii="Verdana" w:eastAsia="Verdana" w:hAnsi="Verdana" w:cs="Verdana"/>
        </w:rPr>
      </w:pPr>
    </w:p>
    <w:p w14:paraId="00000064" w14:textId="77777777" w:rsidR="00436055" w:rsidRDefault="00000000">
      <w:pPr>
        <w:rPr>
          <w:rFonts w:ascii="Verdana" w:eastAsia="Verdana" w:hAnsi="Verdana" w:cs="Verdana"/>
        </w:rPr>
      </w:pPr>
      <w:r>
        <w:rPr>
          <w:rFonts w:ascii="Verdana" w:eastAsia="Verdana" w:hAnsi="Verdana" w:cs="Verdana"/>
        </w:rPr>
        <w:t>Capri: And we, you do have a question in the chat. So we’ll want to leave some time for that.</w:t>
      </w:r>
      <w:r>
        <w:rPr>
          <w:rFonts w:ascii="Verdana" w:eastAsia="Verdana" w:hAnsi="Verdana" w:cs="Verdana"/>
        </w:rPr>
        <w:br/>
      </w:r>
    </w:p>
    <w:p w14:paraId="00000065" w14:textId="77777777" w:rsidR="00436055" w:rsidRDefault="00000000">
      <w:pPr>
        <w:rPr>
          <w:rFonts w:ascii="Verdana" w:eastAsia="Verdana" w:hAnsi="Verdana" w:cs="Verdana"/>
        </w:rPr>
      </w:pPr>
      <w:r>
        <w:rPr>
          <w:rFonts w:ascii="Verdana" w:eastAsia="Verdana" w:hAnsi="Verdana" w:cs="Verdana"/>
        </w:rPr>
        <w:t>Caitlin: Sure. Um, I'll just, ah, quickly summarize then. Uh, building right relationships was really important through this process and we have connections across, um, the libraries, accessibility experts,</w:t>
      </w:r>
      <w:r>
        <w:rPr>
          <w:rFonts w:ascii="Verdana" w:eastAsia="Verdana" w:hAnsi="Verdana" w:cs="Verdana"/>
        </w:rPr>
        <w:br/>
        <w:t xml:space="preserve">our team in TLT, and also instructional designers throughout Indiana University who are implementing some of these solutions and advocating to instructors. </w:t>
      </w:r>
    </w:p>
    <w:p w14:paraId="00000066" w14:textId="77777777" w:rsidR="00436055" w:rsidRDefault="00436055">
      <w:pPr>
        <w:rPr>
          <w:rFonts w:ascii="Verdana" w:eastAsia="Verdana" w:hAnsi="Verdana" w:cs="Verdana"/>
        </w:rPr>
      </w:pPr>
    </w:p>
    <w:p w14:paraId="00000067" w14:textId="77777777" w:rsidR="00436055" w:rsidRDefault="00000000">
      <w:pPr>
        <w:rPr>
          <w:rFonts w:ascii="Verdana" w:eastAsia="Verdana" w:hAnsi="Verdana" w:cs="Verdana"/>
        </w:rPr>
      </w:pPr>
      <w:r>
        <w:rPr>
          <w:rFonts w:ascii="Verdana" w:eastAsia="Verdana" w:hAnsi="Verdana" w:cs="Verdana"/>
        </w:rPr>
        <w:t>And so, um, the full slides, of course, will be available on the website as well as I can make my script available, too, for more information.</w:t>
      </w:r>
    </w:p>
    <w:p w14:paraId="00000068" w14:textId="77777777" w:rsidR="00436055" w:rsidRDefault="00000000">
      <w:pPr>
        <w:pStyle w:val="Heading2"/>
      </w:pPr>
      <w:bookmarkStart w:id="28" w:name="_8xxvfwdvg6xh" w:colFirst="0" w:colLast="0"/>
      <w:bookmarkEnd w:id="28"/>
      <w:r>
        <w:t>Tips for building relationships</w:t>
      </w:r>
    </w:p>
    <w:p w14:paraId="00000069" w14:textId="77777777" w:rsidR="00436055" w:rsidRDefault="00000000">
      <w:pPr>
        <w:rPr>
          <w:rFonts w:ascii="Verdana" w:eastAsia="Verdana" w:hAnsi="Verdana" w:cs="Verdana"/>
        </w:rPr>
      </w:pPr>
      <w:r>
        <w:rPr>
          <w:rFonts w:ascii="Verdana" w:eastAsia="Verdana" w:hAnsi="Verdana" w:cs="Verdana"/>
        </w:rPr>
        <w:t xml:space="preserve">Caitlin: Um, just some quick tips for building relationships. Uh, we found that starting with something small that is mutually beneficial for all parties is a really good way to build those relationships in a kind of a low stakes environment that allows everybody to feel like it is beneficial to them. And so, um, we're, um, the more, the smaller that it can be the more there's, ah, opportunity for natural conversations and establishing a rapport. </w:t>
      </w:r>
    </w:p>
    <w:p w14:paraId="0000006A" w14:textId="77777777" w:rsidR="00436055" w:rsidRDefault="00436055">
      <w:pPr>
        <w:rPr>
          <w:rFonts w:ascii="Verdana" w:eastAsia="Verdana" w:hAnsi="Verdana" w:cs="Verdana"/>
          <w:u w:val="single"/>
        </w:rPr>
      </w:pPr>
    </w:p>
    <w:p w14:paraId="0000006B" w14:textId="77777777" w:rsidR="00436055" w:rsidRDefault="00000000">
      <w:pPr>
        <w:rPr>
          <w:rFonts w:ascii="Verdana" w:eastAsia="Verdana" w:hAnsi="Verdana" w:cs="Verdana"/>
        </w:rPr>
      </w:pPr>
      <w:r>
        <w:rPr>
          <w:rFonts w:ascii="Verdana" w:eastAsia="Verdana" w:hAnsi="Verdana" w:cs="Verdana"/>
        </w:rPr>
        <w:t xml:space="preserve">And so finally there's just a few takeaways that I wanted to cover as well. </w:t>
      </w:r>
    </w:p>
    <w:p w14:paraId="0000006C" w14:textId="77777777" w:rsidR="00436055" w:rsidRDefault="00000000">
      <w:pPr>
        <w:pStyle w:val="Heading2"/>
      </w:pPr>
      <w:bookmarkStart w:id="29" w:name="_1p1668ba22gc" w:colFirst="0" w:colLast="0"/>
      <w:bookmarkEnd w:id="29"/>
      <w:r>
        <w:t>Tips: identifying barriers</w:t>
      </w:r>
    </w:p>
    <w:p w14:paraId="0000006D" w14:textId="77777777" w:rsidR="00436055" w:rsidRDefault="00000000">
      <w:pPr>
        <w:rPr>
          <w:rFonts w:ascii="Verdana" w:eastAsia="Verdana" w:hAnsi="Verdana" w:cs="Verdana"/>
        </w:rPr>
      </w:pPr>
      <w:r>
        <w:rPr>
          <w:rFonts w:ascii="Verdana" w:eastAsia="Verdana" w:hAnsi="Verdana" w:cs="Verdana"/>
        </w:rPr>
        <w:t>Caitlin: And so, um, getting testers from students, faculty, or other staff in other departments helps give an authentic experience of the user experience. And then when you're deciding, uh, what to add to resources, try identifying the choices that people have to make.</w:t>
      </w:r>
    </w:p>
    <w:p w14:paraId="0000006E" w14:textId="77777777" w:rsidR="00436055" w:rsidRDefault="00000000">
      <w:pPr>
        <w:rPr>
          <w:rFonts w:ascii="Verdana" w:eastAsia="Verdana" w:hAnsi="Verdana" w:cs="Verdana"/>
        </w:rPr>
      </w:pPr>
      <w:r>
        <w:rPr>
          <w:rFonts w:ascii="Verdana" w:eastAsia="Verdana" w:hAnsi="Verdana" w:cs="Verdana"/>
        </w:rPr>
        <w:lastRenderedPageBreak/>
        <w:br/>
        <w:t>Um, so if you, uh, are working as a library expert, uh, how do you make the, this decision and what information would someone else need to know to make the same choice? Uh, You can also look at what the core knowledge people need for, um, to use the system, and also what kinds of questions do you typically get asked the most and so you can focus on those, uh, aspects, add them to any resources that you already have. And then build upon those as more questions come in.</w:t>
      </w:r>
    </w:p>
    <w:p w14:paraId="0000006F" w14:textId="77777777" w:rsidR="00436055" w:rsidRDefault="00000000">
      <w:pPr>
        <w:pStyle w:val="Heading2"/>
      </w:pPr>
      <w:bookmarkStart w:id="30" w:name="_dkx83cr690mn" w:colFirst="0" w:colLast="0"/>
      <w:bookmarkEnd w:id="30"/>
      <w:r>
        <w:t>Tips: addressing barriers</w:t>
      </w:r>
    </w:p>
    <w:p w14:paraId="00000070" w14:textId="77777777" w:rsidR="00436055" w:rsidRDefault="00000000">
      <w:pPr>
        <w:rPr>
          <w:rFonts w:ascii="Verdana" w:eastAsia="Verdana" w:hAnsi="Verdana" w:cs="Verdana"/>
        </w:rPr>
      </w:pPr>
      <w:r>
        <w:rPr>
          <w:rFonts w:ascii="Verdana" w:eastAsia="Verdana" w:hAnsi="Verdana" w:cs="Verdana"/>
        </w:rPr>
        <w:t>Caitlin: And so finally, here's just a flow chart that, um, summarizes the thought process that you might use when addressing barriers. So the first question is, uh, can you fix it? And if yes, try to do so. Um, this might mean choosing more accessible tools, or if you can't do that because, um, you need a special tool or database, um, the next step you can do is ask, can you add supports to it? Can you promote accessible features of the database, or can you use tools to make accessible alternative formats? Um, if all else fails, then the final question is, can you train for and document, uh, it? And, um, this process can help you identify the root cause and just, um, make sure that you're addressing it in the most efficient way as possible. So if, for example, you can fix a tool, then that means that you will always have a larger impact than merely documenting the issue.</w:t>
      </w:r>
    </w:p>
    <w:p w14:paraId="00000071" w14:textId="77777777" w:rsidR="00436055" w:rsidRDefault="00000000">
      <w:pPr>
        <w:pStyle w:val="Heading2"/>
      </w:pPr>
      <w:bookmarkStart w:id="31" w:name="_jd05926bi8t" w:colFirst="0" w:colLast="0"/>
      <w:bookmarkEnd w:id="31"/>
      <w:r>
        <w:t>More resources</w:t>
      </w:r>
    </w:p>
    <w:p w14:paraId="00000072" w14:textId="77777777" w:rsidR="00436055" w:rsidRDefault="00000000">
      <w:pPr>
        <w:rPr>
          <w:rFonts w:ascii="Verdana" w:eastAsia="Verdana" w:hAnsi="Verdana" w:cs="Verdana"/>
        </w:rPr>
      </w:pPr>
      <w:r>
        <w:rPr>
          <w:rFonts w:ascii="Verdana" w:eastAsia="Verdana" w:hAnsi="Verdana" w:cs="Verdana"/>
        </w:rPr>
        <w:t xml:space="preserve">Caitlin: And so finally, um, I have a, uh, more resources slide. Um, They include some of the guides that we have used for making documents accessible, as well as some software that I want to highlight. Uh, We use, in Canvas, Anthology Ally, the accessibility checker. We also found that </w:t>
      </w:r>
      <w:proofErr w:type="spellStart"/>
      <w:r>
        <w:rPr>
          <w:rFonts w:ascii="Verdana" w:eastAsia="Verdana" w:hAnsi="Verdana" w:cs="Verdana"/>
        </w:rPr>
        <w:t>Mathpix</w:t>
      </w:r>
      <w:proofErr w:type="spellEnd"/>
      <w:r>
        <w:rPr>
          <w:rFonts w:ascii="Verdana" w:eastAsia="Verdana" w:hAnsi="Verdana" w:cs="Verdana"/>
        </w:rPr>
        <w:t xml:space="preserve">, um, has an OCR tool that has been very useful for converting PDFs that are scanned. And we've also had some success with the </w:t>
      </w:r>
      <w:proofErr w:type="spellStart"/>
      <w:r>
        <w:rPr>
          <w:rFonts w:ascii="Verdana" w:eastAsia="Verdana" w:hAnsi="Verdana" w:cs="Verdana"/>
        </w:rPr>
        <w:t>Pandoc</w:t>
      </w:r>
      <w:proofErr w:type="spellEnd"/>
      <w:r>
        <w:rPr>
          <w:rFonts w:ascii="Verdana" w:eastAsia="Verdana" w:hAnsi="Verdana" w:cs="Verdana"/>
        </w:rPr>
        <w:t xml:space="preserve"> conversion tool with </w:t>
      </w:r>
      <w:proofErr w:type="spellStart"/>
      <w:r>
        <w:rPr>
          <w:rFonts w:ascii="Verdana" w:eastAsia="Verdana" w:hAnsi="Verdana" w:cs="Verdana"/>
        </w:rPr>
        <w:t>LaTech</w:t>
      </w:r>
      <w:proofErr w:type="spellEnd"/>
      <w:r>
        <w:rPr>
          <w:rFonts w:ascii="Verdana" w:eastAsia="Verdana" w:hAnsi="Verdana" w:cs="Verdana"/>
        </w:rPr>
        <w:t xml:space="preserve"> documents.</w:t>
      </w:r>
      <w:r>
        <w:rPr>
          <w:rFonts w:ascii="Verdana" w:eastAsia="Verdana" w:hAnsi="Verdana" w:cs="Verdana"/>
        </w:rPr>
        <w:br/>
      </w:r>
    </w:p>
    <w:p w14:paraId="00000073" w14:textId="77777777" w:rsidR="00436055" w:rsidRDefault="00000000">
      <w:pPr>
        <w:rPr>
          <w:rFonts w:ascii="Verdana" w:eastAsia="Verdana" w:hAnsi="Verdana" w:cs="Verdana"/>
        </w:rPr>
      </w:pPr>
      <w:r>
        <w:rPr>
          <w:rFonts w:ascii="Verdana" w:eastAsia="Verdana" w:hAnsi="Verdana" w:cs="Verdana"/>
        </w:rPr>
        <w:t xml:space="preserve">So, um, thank you very much. Sorry, I ran over a little bit. </w:t>
      </w:r>
    </w:p>
    <w:p w14:paraId="00000074" w14:textId="77777777" w:rsidR="00436055" w:rsidRDefault="00436055">
      <w:pPr>
        <w:rPr>
          <w:rFonts w:ascii="Verdana" w:eastAsia="Verdana" w:hAnsi="Verdana" w:cs="Verdana"/>
        </w:rPr>
      </w:pPr>
    </w:p>
    <w:p w14:paraId="00000075" w14:textId="77777777" w:rsidR="00436055" w:rsidRDefault="00000000">
      <w:pPr>
        <w:rPr>
          <w:rFonts w:ascii="Verdana" w:eastAsia="Verdana" w:hAnsi="Verdana" w:cs="Verdana"/>
        </w:rPr>
      </w:pPr>
      <w:r>
        <w:rPr>
          <w:rFonts w:ascii="Verdana" w:eastAsia="Verdana" w:hAnsi="Verdana" w:cs="Verdana"/>
        </w:rPr>
        <w:t>But, um, I can just, um, uh, let you know that if you want to connect with me, my email is C-A-I-M-A-L-O-N at I-U dot E-D-U. And I can put that in the chat as well and then pass, uh, things off to the moderators.</w:t>
      </w:r>
    </w:p>
    <w:p w14:paraId="00000076" w14:textId="77777777" w:rsidR="00436055" w:rsidRDefault="00000000">
      <w:pPr>
        <w:pStyle w:val="Heading2"/>
      </w:pPr>
      <w:bookmarkStart w:id="32" w:name="_7527g7cur7je" w:colFirst="0" w:colLast="0"/>
      <w:bookmarkEnd w:id="32"/>
      <w:r>
        <w:t>Questions and answers</w:t>
      </w:r>
    </w:p>
    <w:p w14:paraId="00000077" w14:textId="77777777" w:rsidR="00436055" w:rsidRDefault="00000000">
      <w:pPr>
        <w:rPr>
          <w:rFonts w:ascii="Verdana" w:eastAsia="Verdana" w:hAnsi="Verdana" w:cs="Verdana"/>
        </w:rPr>
      </w:pPr>
      <w:r>
        <w:rPr>
          <w:rFonts w:ascii="Verdana" w:eastAsia="Verdana" w:hAnsi="Verdana" w:cs="Verdana"/>
        </w:rPr>
        <w:t>Carli: Thank you, Caitlin. So we'll just get to the one question that we have for you, um.</w:t>
      </w:r>
    </w:p>
    <w:p w14:paraId="00000078" w14:textId="77777777" w:rsidR="00436055" w:rsidRDefault="00436055">
      <w:pPr>
        <w:rPr>
          <w:rFonts w:ascii="Verdana" w:eastAsia="Verdana" w:hAnsi="Verdana" w:cs="Verdana"/>
        </w:rPr>
      </w:pPr>
    </w:p>
    <w:p w14:paraId="00000079" w14:textId="77777777" w:rsidR="00436055" w:rsidRDefault="00000000">
      <w:pPr>
        <w:rPr>
          <w:rFonts w:ascii="Verdana" w:eastAsia="Verdana" w:hAnsi="Verdana" w:cs="Verdana"/>
        </w:rPr>
      </w:pPr>
      <w:r>
        <w:rPr>
          <w:rFonts w:ascii="Verdana" w:eastAsia="Verdana" w:hAnsi="Verdana" w:cs="Verdana"/>
        </w:rPr>
        <w:t>Caitlin: Ok.</w:t>
      </w:r>
      <w:r>
        <w:rPr>
          <w:rFonts w:ascii="Verdana" w:eastAsia="Verdana" w:hAnsi="Verdana" w:cs="Verdana"/>
        </w:rPr>
        <w:br/>
      </w:r>
    </w:p>
    <w:p w14:paraId="0000007A" w14:textId="77777777" w:rsidR="00436055" w:rsidRDefault="00000000">
      <w:pPr>
        <w:rPr>
          <w:rFonts w:ascii="Verdana" w:eastAsia="Verdana" w:hAnsi="Verdana" w:cs="Verdana"/>
        </w:rPr>
      </w:pPr>
      <w:r>
        <w:rPr>
          <w:rFonts w:ascii="Verdana" w:eastAsia="Verdana" w:hAnsi="Verdana" w:cs="Verdana"/>
        </w:rPr>
        <w:lastRenderedPageBreak/>
        <w:t>Carli: So Kara says, love this project. Can I ask what the workload was like for those items that had to be fixed to become accessible?</w:t>
      </w:r>
    </w:p>
    <w:p w14:paraId="0000007B" w14:textId="77777777" w:rsidR="00436055" w:rsidRDefault="00436055">
      <w:pPr>
        <w:rPr>
          <w:rFonts w:ascii="Verdana" w:eastAsia="Verdana" w:hAnsi="Verdana" w:cs="Verdana"/>
        </w:rPr>
      </w:pPr>
    </w:p>
    <w:p w14:paraId="0000007C" w14:textId="77777777" w:rsidR="00436055" w:rsidRDefault="00000000">
      <w:pPr>
        <w:rPr>
          <w:rFonts w:ascii="Verdana" w:eastAsia="Verdana" w:hAnsi="Verdana" w:cs="Verdana"/>
        </w:rPr>
      </w:pPr>
      <w:r>
        <w:rPr>
          <w:rFonts w:ascii="Verdana" w:eastAsia="Verdana" w:hAnsi="Verdana" w:cs="Verdana"/>
        </w:rPr>
        <w:t>So, we’ve just got one minute left.</w:t>
      </w:r>
    </w:p>
    <w:p w14:paraId="0000007D" w14:textId="77777777" w:rsidR="00436055" w:rsidRDefault="00436055">
      <w:pPr>
        <w:rPr>
          <w:rFonts w:ascii="Verdana" w:eastAsia="Verdana" w:hAnsi="Verdana" w:cs="Verdana"/>
        </w:rPr>
      </w:pPr>
    </w:p>
    <w:p w14:paraId="0000007E" w14:textId="77777777" w:rsidR="00436055" w:rsidRDefault="00000000">
      <w:pPr>
        <w:rPr>
          <w:rFonts w:ascii="Verdana" w:eastAsia="Verdana" w:hAnsi="Verdana" w:cs="Verdana"/>
        </w:rPr>
      </w:pPr>
      <w:r>
        <w:rPr>
          <w:rFonts w:ascii="Verdana" w:eastAsia="Verdana" w:hAnsi="Verdana" w:cs="Verdana"/>
        </w:rPr>
        <w:t xml:space="preserve">Caitlin: Um, the workload was pretty significant and we did find that using </w:t>
      </w:r>
      <w:proofErr w:type="spellStart"/>
      <w:r>
        <w:rPr>
          <w:rFonts w:ascii="Verdana" w:eastAsia="Verdana" w:hAnsi="Verdana" w:cs="Verdana"/>
        </w:rPr>
        <w:t>Mathpix</w:t>
      </w:r>
      <w:proofErr w:type="spellEnd"/>
      <w:r>
        <w:rPr>
          <w:rFonts w:ascii="Verdana" w:eastAsia="Verdana" w:hAnsi="Verdana" w:cs="Verdana"/>
        </w:rPr>
        <w:t xml:space="preserve"> significantly helped.  Um, we did find that probably it took two or three times as long to, uh, fix any particular document than to link it in the library. So, um, definitely linking can support and, um, if the documents are accessible.</w:t>
      </w:r>
    </w:p>
    <w:p w14:paraId="0000007F" w14:textId="77777777" w:rsidR="00436055" w:rsidRDefault="00436055">
      <w:pPr>
        <w:rPr>
          <w:rFonts w:ascii="Verdana" w:eastAsia="Verdana" w:hAnsi="Verdana" w:cs="Verdana"/>
        </w:rPr>
      </w:pPr>
    </w:p>
    <w:p w14:paraId="00000080" w14:textId="77777777" w:rsidR="00436055" w:rsidRDefault="00000000">
      <w:pPr>
        <w:rPr>
          <w:rFonts w:ascii="Verdana" w:eastAsia="Verdana" w:hAnsi="Verdana" w:cs="Verdana"/>
        </w:rPr>
      </w:pPr>
      <w:r>
        <w:rPr>
          <w:rFonts w:ascii="Verdana" w:eastAsia="Verdana" w:hAnsi="Verdana" w:cs="Verdana"/>
        </w:rPr>
        <w:t>Carli: Um-hm. Well, thank you so much for your, for your talk. I certainly learned a lot, um, and, uh, do similar work at Carleton...</w:t>
      </w:r>
    </w:p>
    <w:sectPr w:rsidR="0043605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55"/>
    <w:rsid w:val="000341E0"/>
    <w:rsid w:val="00436055"/>
    <w:rsid w:val="00AB1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2B90"/>
  <w15:docId w15:val="{40E039AB-4D26-4401-BA63-CD1220E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3935</Words>
  <Characters>19259</Characters>
  <Application>Microsoft Office Word</Application>
  <DocSecurity>0</DocSecurity>
  <Lines>423</Lines>
  <Paragraphs>107</Paragraphs>
  <ScaleCrop>false</ScaleCrop>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2</cp:revision>
  <dcterms:created xsi:type="dcterms:W3CDTF">2025-11-05T13:15:00Z</dcterms:created>
  <dcterms:modified xsi:type="dcterms:W3CDTF">2025-11-05T13:15:00Z</dcterms:modified>
</cp:coreProperties>
</file>